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1B2E0B" w:rsidTr="00840829">
        <w:trPr>
          <w:trHeight w:val="1701"/>
        </w:trPr>
        <w:tc>
          <w:tcPr>
            <w:tcW w:w="9606" w:type="dxa"/>
            <w:gridSpan w:val="6"/>
          </w:tcPr>
          <w:p w:rsidR="001B2E0B" w:rsidRDefault="0057318D" w:rsidP="008408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>
              <w:rPr>
                <w:noProof/>
              </w:rPr>
              <w:drawing>
                <wp:inline distT="0" distB="0" distL="0" distR="0">
                  <wp:extent cx="781050" cy="102870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           Проект</w:t>
            </w:r>
          </w:p>
          <w:p w:rsidR="001B2E0B" w:rsidRDefault="00512FDB" w:rsidP="00512FDB">
            <w:pPr>
              <w:tabs>
                <w:tab w:val="left" w:pos="2205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1B2E0B" w:rsidRPr="000059E8" w:rsidTr="00840829">
        <w:tc>
          <w:tcPr>
            <w:tcW w:w="9606" w:type="dxa"/>
            <w:gridSpan w:val="6"/>
          </w:tcPr>
          <w:p w:rsidR="001B2E0B" w:rsidRPr="000059E8" w:rsidRDefault="00A37613" w:rsidP="00840829">
            <w:pPr>
              <w:pStyle w:val="3"/>
              <w:tabs>
                <w:tab w:val="left" w:pos="0"/>
              </w:tabs>
              <w:snapToGrid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АДМИНИСТРАЦИИ ВЕРЕШИМСКОГО</w:t>
            </w:r>
            <w:r w:rsidR="001B2E0B" w:rsidRPr="000059E8">
              <w:rPr>
                <w:sz w:val="32"/>
                <w:szCs w:val="32"/>
              </w:rPr>
              <w:t xml:space="preserve"> СЕЛЬСОВЕТА</w:t>
            </w:r>
          </w:p>
        </w:tc>
      </w:tr>
      <w:tr w:rsidR="001B2E0B" w:rsidRPr="001B2E0B" w:rsidTr="00840829">
        <w:tc>
          <w:tcPr>
            <w:tcW w:w="9606" w:type="dxa"/>
            <w:gridSpan w:val="6"/>
            <w:vAlign w:val="center"/>
          </w:tcPr>
          <w:p w:rsidR="001B2E0B" w:rsidRPr="001B2E0B" w:rsidRDefault="001B2E0B" w:rsidP="001B2E0B">
            <w:pPr>
              <w:pStyle w:val="3"/>
              <w:tabs>
                <w:tab w:val="left" w:pos="0"/>
              </w:tabs>
              <w:snapToGrid w:val="0"/>
              <w:rPr>
                <w:sz w:val="32"/>
                <w:szCs w:val="32"/>
              </w:rPr>
            </w:pPr>
            <w:r w:rsidRPr="001B2E0B">
              <w:rPr>
                <w:sz w:val="32"/>
                <w:szCs w:val="32"/>
              </w:rPr>
              <w:t>ЛОПАТИНСКОГО  РАЙОНА ПЕНЗЕНСКОЙ ОБЛАСТИ</w:t>
            </w:r>
          </w:p>
          <w:p w:rsidR="001B2E0B" w:rsidRPr="001B2E0B" w:rsidRDefault="001B2E0B" w:rsidP="0084082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B2E0B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1B2E0B" w:rsidRPr="001B2E0B" w:rsidTr="00840829">
        <w:trPr>
          <w:gridBefore w:val="1"/>
          <w:gridAfter w:val="1"/>
          <w:wBefore w:w="2304" w:type="dxa"/>
          <w:wAfter w:w="2576" w:type="dxa"/>
        </w:trPr>
        <w:tc>
          <w:tcPr>
            <w:tcW w:w="360" w:type="dxa"/>
            <w:vAlign w:val="bottom"/>
          </w:tcPr>
          <w:p w:rsidR="001B2E0B" w:rsidRPr="000059E8" w:rsidRDefault="001B2E0B" w:rsidP="00840829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1B2E0B" w:rsidRPr="001B2E0B" w:rsidRDefault="001B2E0B" w:rsidP="001B2E0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2E0B" w:rsidRPr="001B2E0B" w:rsidRDefault="0057318D" w:rsidP="00512FD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</w:p>
        </w:tc>
        <w:tc>
          <w:tcPr>
            <w:tcW w:w="397" w:type="dxa"/>
            <w:vAlign w:val="bottom"/>
          </w:tcPr>
          <w:p w:rsidR="001B2E0B" w:rsidRPr="001B2E0B" w:rsidRDefault="001B2E0B" w:rsidP="0084082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B2E0B" w:rsidRPr="001B2E0B" w:rsidRDefault="001B2E0B" w:rsidP="0084082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2E0B" w:rsidRPr="001B2E0B" w:rsidRDefault="001B2E0B" w:rsidP="0084082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E0B" w:rsidRPr="001B2E0B" w:rsidTr="00840829">
        <w:trPr>
          <w:gridBefore w:val="1"/>
          <w:gridAfter w:val="1"/>
          <w:wBefore w:w="2304" w:type="dxa"/>
          <w:wAfter w:w="2576" w:type="dxa"/>
        </w:trPr>
        <w:tc>
          <w:tcPr>
            <w:tcW w:w="4726" w:type="dxa"/>
            <w:gridSpan w:val="4"/>
          </w:tcPr>
          <w:p w:rsidR="001B2E0B" w:rsidRPr="001B2E0B" w:rsidRDefault="001B2E0B" w:rsidP="0084082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E0B">
              <w:rPr>
                <w:rFonts w:ascii="Times New Roman" w:hAnsi="Times New Roman" w:cs="Times New Roman"/>
                <w:b/>
                <w:sz w:val="24"/>
                <w:szCs w:val="24"/>
              </w:rPr>
              <w:t>с.</w:t>
            </w:r>
            <w:r w:rsidR="00A37613">
              <w:rPr>
                <w:rFonts w:ascii="Times New Roman" w:hAnsi="Times New Roman" w:cs="Times New Roman"/>
                <w:b/>
                <w:sz w:val="24"/>
                <w:szCs w:val="24"/>
              </w:rPr>
              <w:t>Верешим</w:t>
            </w:r>
          </w:p>
        </w:tc>
      </w:tr>
    </w:tbl>
    <w:p w:rsidR="009548F2" w:rsidRPr="00D44B3C" w:rsidRDefault="00D44B3C" w:rsidP="00D44B3C">
      <w:pPr>
        <w:adjustRightInd w:val="0"/>
        <w:spacing w:line="264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B3C">
        <w:rPr>
          <w:rFonts w:ascii="Times New Roman" w:hAnsi="Times New Roman" w:cs="Times New Roman"/>
          <w:b/>
          <w:sz w:val="28"/>
          <w:szCs w:val="28"/>
        </w:rPr>
        <w:t xml:space="preserve">Об утверждении схемы размещения нестационарных торговых </w:t>
      </w:r>
      <w:r w:rsidR="00166E92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382608">
        <w:rPr>
          <w:rFonts w:ascii="Times New Roman" w:hAnsi="Times New Roman" w:cs="Times New Roman"/>
          <w:b/>
          <w:sz w:val="28"/>
          <w:szCs w:val="28"/>
        </w:rPr>
        <w:t>на 2020</w:t>
      </w:r>
      <w:r w:rsidR="005F6493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166E92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A37613">
        <w:rPr>
          <w:rFonts w:ascii="Times New Roman" w:hAnsi="Times New Roman" w:cs="Times New Roman"/>
          <w:b/>
          <w:sz w:val="28"/>
          <w:szCs w:val="28"/>
        </w:rPr>
        <w:t>Верешимского</w:t>
      </w:r>
      <w:r w:rsidR="001B2E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4B3C">
        <w:rPr>
          <w:rFonts w:ascii="Times New Roman" w:hAnsi="Times New Roman" w:cs="Times New Roman"/>
          <w:b/>
          <w:sz w:val="28"/>
          <w:szCs w:val="28"/>
        </w:rPr>
        <w:t>сельсовета Лопатинского  района Пензенской области</w:t>
      </w:r>
    </w:p>
    <w:p w:rsidR="006410A9" w:rsidRPr="00833BCC" w:rsidRDefault="006410A9" w:rsidP="006410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BC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28.12.2009 № 381-ФЗ «Об основах государственного регулирования торговой деятельности в Российской Федерации» (с последующими изменениями), приказом Министерства сельского хозяйства Пензенской области от 23.10.2010 N 1174 «Об утверждении порядка разработки схемы размещения нестационарных торговых объектов на территории Пензенской области» (с последующими изменениями), руководствуясь Уставом </w:t>
      </w:r>
      <w:r w:rsidR="00A37613">
        <w:rPr>
          <w:rFonts w:ascii="Times New Roman" w:hAnsi="Times New Roman" w:cs="Times New Roman"/>
          <w:sz w:val="24"/>
          <w:szCs w:val="24"/>
        </w:rPr>
        <w:t>Верешимского</w:t>
      </w:r>
      <w:r w:rsidRPr="00833BCC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(с последующими изменениями),</w:t>
      </w:r>
    </w:p>
    <w:p w:rsidR="006410A9" w:rsidRPr="00833BCC" w:rsidRDefault="006410A9" w:rsidP="006410A9">
      <w:pPr>
        <w:jc w:val="center"/>
        <w:rPr>
          <w:rFonts w:ascii="Times New Roman" w:hAnsi="Times New Roman" w:cs="Times New Roman"/>
          <w:sz w:val="24"/>
          <w:szCs w:val="24"/>
        </w:rPr>
      </w:pPr>
      <w:r w:rsidRPr="00833BC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37613">
        <w:rPr>
          <w:rFonts w:ascii="Times New Roman" w:hAnsi="Times New Roman" w:cs="Times New Roman"/>
          <w:sz w:val="24"/>
          <w:szCs w:val="24"/>
        </w:rPr>
        <w:t>Верешимского</w:t>
      </w:r>
      <w:r w:rsidR="001B2E0B">
        <w:rPr>
          <w:rFonts w:ascii="Times New Roman" w:hAnsi="Times New Roman" w:cs="Times New Roman"/>
          <w:sz w:val="24"/>
          <w:szCs w:val="24"/>
        </w:rPr>
        <w:t xml:space="preserve"> </w:t>
      </w:r>
      <w:r w:rsidRPr="00833BCC">
        <w:rPr>
          <w:rFonts w:ascii="Times New Roman" w:hAnsi="Times New Roman" w:cs="Times New Roman"/>
          <w:sz w:val="24"/>
          <w:szCs w:val="24"/>
        </w:rPr>
        <w:t>сельсовета Лопатинского р</w:t>
      </w:r>
      <w:r w:rsidR="00321EC5">
        <w:rPr>
          <w:rFonts w:ascii="Times New Roman" w:hAnsi="Times New Roman" w:cs="Times New Roman"/>
          <w:sz w:val="24"/>
          <w:szCs w:val="24"/>
        </w:rPr>
        <w:t>айона Пензенской области постано</w:t>
      </w:r>
      <w:r w:rsidRPr="00833BCC">
        <w:rPr>
          <w:rFonts w:ascii="Times New Roman" w:hAnsi="Times New Roman" w:cs="Times New Roman"/>
          <w:sz w:val="24"/>
          <w:szCs w:val="24"/>
        </w:rPr>
        <w:t>вляет:</w:t>
      </w:r>
    </w:p>
    <w:p w:rsidR="006410A9" w:rsidRPr="00833BCC" w:rsidRDefault="006410A9" w:rsidP="006410A9">
      <w:pPr>
        <w:pStyle w:val="a9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3BCC">
        <w:rPr>
          <w:rFonts w:ascii="Times New Roman" w:hAnsi="Times New Roman" w:cs="Times New Roman"/>
          <w:sz w:val="24"/>
          <w:szCs w:val="24"/>
        </w:rPr>
        <w:t>Утвердить прилагаемую схему размещения нестационарных торговых объектов на</w:t>
      </w:r>
      <w:r w:rsidR="00382608">
        <w:rPr>
          <w:rFonts w:ascii="Times New Roman" w:hAnsi="Times New Roman" w:cs="Times New Roman"/>
          <w:sz w:val="24"/>
          <w:szCs w:val="24"/>
        </w:rPr>
        <w:t xml:space="preserve"> 2020</w:t>
      </w:r>
      <w:r w:rsidR="00512FDB">
        <w:rPr>
          <w:rFonts w:ascii="Times New Roman" w:hAnsi="Times New Roman" w:cs="Times New Roman"/>
          <w:sz w:val="24"/>
          <w:szCs w:val="24"/>
        </w:rPr>
        <w:t xml:space="preserve"> год на</w:t>
      </w:r>
      <w:r w:rsidRPr="00833BCC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A37613">
        <w:rPr>
          <w:rFonts w:ascii="Times New Roman" w:hAnsi="Times New Roman" w:cs="Times New Roman"/>
          <w:sz w:val="24"/>
          <w:szCs w:val="24"/>
        </w:rPr>
        <w:t>Верешимского</w:t>
      </w:r>
      <w:r w:rsidRPr="00833BCC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области.</w:t>
      </w:r>
    </w:p>
    <w:p w:rsidR="006410A9" w:rsidRPr="00833BCC" w:rsidRDefault="006410A9" w:rsidP="006410A9">
      <w:pPr>
        <w:pStyle w:val="a9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3BCC">
        <w:rPr>
          <w:rFonts w:ascii="Times New Roman" w:hAnsi="Times New Roman" w:cs="Times New Roman"/>
          <w:sz w:val="24"/>
          <w:szCs w:val="24"/>
        </w:rPr>
        <w:t xml:space="preserve">Признать утратившим силу постановление администрации </w:t>
      </w:r>
      <w:r w:rsidR="00A37613">
        <w:rPr>
          <w:rFonts w:ascii="Times New Roman" w:hAnsi="Times New Roman" w:cs="Times New Roman"/>
          <w:sz w:val="24"/>
          <w:szCs w:val="24"/>
        </w:rPr>
        <w:t>Верешимского</w:t>
      </w:r>
      <w:r w:rsidR="001B2E0B">
        <w:rPr>
          <w:rFonts w:ascii="Times New Roman" w:hAnsi="Times New Roman" w:cs="Times New Roman"/>
          <w:sz w:val="24"/>
          <w:szCs w:val="24"/>
        </w:rPr>
        <w:t xml:space="preserve">  сельсовета </w:t>
      </w:r>
      <w:r w:rsidRPr="00833BCC">
        <w:rPr>
          <w:rFonts w:ascii="Times New Roman" w:hAnsi="Times New Roman" w:cs="Times New Roman"/>
          <w:sz w:val="24"/>
          <w:szCs w:val="24"/>
        </w:rPr>
        <w:t>Лопатинского района</w:t>
      </w:r>
      <w:r w:rsidR="001B2E0B">
        <w:rPr>
          <w:rFonts w:ascii="Times New Roman" w:hAnsi="Times New Roman" w:cs="Times New Roman"/>
          <w:sz w:val="24"/>
          <w:szCs w:val="24"/>
        </w:rPr>
        <w:t xml:space="preserve"> Пензенской области </w:t>
      </w:r>
      <w:r w:rsidRPr="00833BCC">
        <w:rPr>
          <w:rFonts w:ascii="Times New Roman" w:hAnsi="Times New Roman" w:cs="Times New Roman"/>
          <w:sz w:val="24"/>
          <w:szCs w:val="24"/>
        </w:rPr>
        <w:t xml:space="preserve">от </w:t>
      </w:r>
      <w:r w:rsidR="00382608">
        <w:rPr>
          <w:rFonts w:ascii="Times New Roman" w:hAnsi="Times New Roman" w:cs="Times New Roman"/>
          <w:sz w:val="24"/>
          <w:szCs w:val="24"/>
        </w:rPr>
        <w:t>02</w:t>
      </w:r>
      <w:r w:rsidR="002D7CE9">
        <w:rPr>
          <w:rFonts w:ascii="Times New Roman" w:hAnsi="Times New Roman" w:cs="Times New Roman"/>
          <w:sz w:val="24"/>
          <w:szCs w:val="24"/>
        </w:rPr>
        <w:t>.</w:t>
      </w:r>
      <w:r w:rsidR="00382608">
        <w:rPr>
          <w:rFonts w:ascii="Times New Roman" w:hAnsi="Times New Roman" w:cs="Times New Roman"/>
          <w:sz w:val="24"/>
          <w:szCs w:val="24"/>
        </w:rPr>
        <w:t>04</w:t>
      </w:r>
      <w:r w:rsidRPr="00833BCC">
        <w:rPr>
          <w:rFonts w:ascii="Times New Roman" w:hAnsi="Times New Roman" w:cs="Times New Roman"/>
          <w:sz w:val="24"/>
          <w:szCs w:val="24"/>
        </w:rPr>
        <w:t>.201</w:t>
      </w:r>
      <w:r w:rsidR="00382608">
        <w:rPr>
          <w:rFonts w:ascii="Times New Roman" w:hAnsi="Times New Roman" w:cs="Times New Roman"/>
          <w:sz w:val="24"/>
          <w:szCs w:val="24"/>
        </w:rPr>
        <w:t>8</w:t>
      </w:r>
      <w:r w:rsidRPr="00833BCC">
        <w:rPr>
          <w:rFonts w:ascii="Times New Roman" w:hAnsi="Times New Roman" w:cs="Times New Roman"/>
          <w:sz w:val="24"/>
          <w:szCs w:val="24"/>
        </w:rPr>
        <w:t xml:space="preserve"> №</w:t>
      </w:r>
      <w:r w:rsidR="007E367D">
        <w:rPr>
          <w:rFonts w:ascii="Times New Roman" w:hAnsi="Times New Roman" w:cs="Times New Roman"/>
          <w:sz w:val="24"/>
          <w:szCs w:val="24"/>
        </w:rPr>
        <w:t xml:space="preserve"> </w:t>
      </w:r>
      <w:r w:rsidR="00382608">
        <w:rPr>
          <w:rFonts w:ascii="Times New Roman" w:hAnsi="Times New Roman" w:cs="Times New Roman"/>
          <w:sz w:val="24"/>
          <w:szCs w:val="24"/>
        </w:rPr>
        <w:t>15</w:t>
      </w:r>
      <w:r w:rsidRPr="00833BCC">
        <w:rPr>
          <w:rFonts w:ascii="Times New Roman" w:hAnsi="Times New Roman" w:cs="Times New Roman"/>
          <w:sz w:val="24"/>
          <w:szCs w:val="24"/>
        </w:rPr>
        <w:t xml:space="preserve"> «Об утверждении схемы размещения нестационарных торговых объектов </w:t>
      </w:r>
      <w:r w:rsidR="00512FDB">
        <w:rPr>
          <w:rFonts w:ascii="Times New Roman" w:hAnsi="Times New Roman" w:cs="Times New Roman"/>
          <w:sz w:val="24"/>
          <w:szCs w:val="24"/>
        </w:rPr>
        <w:t>на</w:t>
      </w:r>
      <w:r w:rsidR="00382608">
        <w:rPr>
          <w:rFonts w:ascii="Times New Roman" w:hAnsi="Times New Roman" w:cs="Times New Roman"/>
          <w:sz w:val="24"/>
          <w:szCs w:val="24"/>
        </w:rPr>
        <w:t xml:space="preserve"> 2018</w:t>
      </w:r>
      <w:r w:rsidR="00512FDB">
        <w:rPr>
          <w:rFonts w:ascii="Times New Roman" w:hAnsi="Times New Roman" w:cs="Times New Roman"/>
          <w:sz w:val="24"/>
          <w:szCs w:val="24"/>
        </w:rPr>
        <w:t xml:space="preserve"> год </w:t>
      </w:r>
      <w:r w:rsidRPr="00833BC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A37613">
        <w:rPr>
          <w:rFonts w:ascii="Times New Roman" w:hAnsi="Times New Roman" w:cs="Times New Roman"/>
          <w:sz w:val="24"/>
          <w:szCs w:val="24"/>
        </w:rPr>
        <w:t>Верешимского</w:t>
      </w:r>
      <w:r w:rsidRPr="00833BCC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области».</w:t>
      </w:r>
    </w:p>
    <w:p w:rsidR="006410A9" w:rsidRDefault="006410A9" w:rsidP="006410A9">
      <w:pPr>
        <w:pStyle w:val="a9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3BCC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информационном бюллетене </w:t>
      </w:r>
      <w:r w:rsidR="00A37613">
        <w:rPr>
          <w:rFonts w:ascii="Times New Roman" w:hAnsi="Times New Roman" w:cs="Times New Roman"/>
          <w:sz w:val="24"/>
          <w:szCs w:val="24"/>
        </w:rPr>
        <w:t>Верешимского</w:t>
      </w:r>
      <w:r w:rsidRPr="00833BCC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</w:t>
      </w:r>
      <w:r w:rsidR="001B2E0B">
        <w:rPr>
          <w:rFonts w:ascii="Times New Roman" w:hAnsi="Times New Roman" w:cs="Times New Roman"/>
          <w:sz w:val="24"/>
          <w:szCs w:val="24"/>
        </w:rPr>
        <w:t>зенской области «Сельские ве</w:t>
      </w:r>
      <w:r w:rsidR="00A37613">
        <w:rPr>
          <w:rFonts w:ascii="Times New Roman" w:hAnsi="Times New Roman" w:cs="Times New Roman"/>
          <w:sz w:val="24"/>
          <w:szCs w:val="24"/>
        </w:rPr>
        <w:t>домости</w:t>
      </w:r>
      <w:r w:rsidRPr="00833BCC">
        <w:rPr>
          <w:rFonts w:ascii="Times New Roman" w:hAnsi="Times New Roman" w:cs="Times New Roman"/>
          <w:sz w:val="24"/>
          <w:szCs w:val="24"/>
        </w:rPr>
        <w:t>».</w:t>
      </w:r>
    </w:p>
    <w:p w:rsidR="001B2E0B" w:rsidRPr="001B2E0B" w:rsidRDefault="001B2E0B" w:rsidP="001B2E0B">
      <w:pPr>
        <w:pStyle w:val="a9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3BCC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подписания.</w:t>
      </w:r>
    </w:p>
    <w:p w:rsidR="006410A9" w:rsidRPr="001B2E0B" w:rsidRDefault="006410A9" w:rsidP="001B2E0B">
      <w:pPr>
        <w:pStyle w:val="a9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2E0B">
        <w:rPr>
          <w:rFonts w:ascii="Times New Roman" w:hAnsi="Times New Roman" w:cs="Times New Roman"/>
          <w:sz w:val="24"/>
          <w:szCs w:val="24"/>
        </w:rPr>
        <w:t xml:space="preserve">Контроль за выполнением настоящего постановления возложить на главу администрации </w:t>
      </w:r>
      <w:r w:rsidR="00A37613">
        <w:rPr>
          <w:rFonts w:ascii="Times New Roman" w:hAnsi="Times New Roman" w:cs="Times New Roman"/>
          <w:sz w:val="24"/>
          <w:szCs w:val="24"/>
        </w:rPr>
        <w:t>Верешимского</w:t>
      </w:r>
      <w:r w:rsidRPr="001B2E0B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области.</w:t>
      </w:r>
    </w:p>
    <w:p w:rsidR="006410A9" w:rsidRPr="00833BCC" w:rsidRDefault="00A37613" w:rsidP="00C529B7">
      <w:pPr>
        <w:pStyle w:val="ConsPlusNormal"/>
        <w:widowControl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.Глава</w:t>
      </w:r>
      <w:r w:rsidR="00857D4D" w:rsidRPr="00833BCC">
        <w:rPr>
          <w:rFonts w:ascii="Times New Roman" w:eastAsiaTheme="minorEastAsia" w:hAnsi="Times New Roman" w:cs="Times New Roman"/>
          <w:sz w:val="24"/>
          <w:szCs w:val="24"/>
        </w:rPr>
        <w:t xml:space="preserve"> администрации  </w:t>
      </w:r>
    </w:p>
    <w:p w:rsidR="006410A9" w:rsidRPr="00833BCC" w:rsidRDefault="00A37613" w:rsidP="006410A9">
      <w:pPr>
        <w:pStyle w:val="ConsPlusNormal"/>
        <w:widowControl/>
        <w:ind w:firstLine="5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Верешимского</w:t>
      </w:r>
      <w:r w:rsidR="006410A9" w:rsidRPr="00833BCC">
        <w:rPr>
          <w:rFonts w:ascii="Times New Roman" w:eastAsiaTheme="minorEastAsia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И.А.Павлова</w:t>
      </w:r>
    </w:p>
    <w:p w:rsidR="00833BCC" w:rsidRDefault="00833BCC" w:rsidP="003245AB">
      <w:pPr>
        <w:pStyle w:val="32"/>
        <w:shd w:val="clear" w:color="auto" w:fill="auto"/>
        <w:spacing w:before="0" w:after="0" w:line="288" w:lineRule="exact"/>
        <w:ind w:left="6420" w:right="20" w:firstLine="0"/>
        <w:jc w:val="right"/>
      </w:pPr>
    </w:p>
    <w:p w:rsidR="00B27CB4" w:rsidRPr="00B27CB4" w:rsidRDefault="00B27CB4" w:rsidP="005F6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CB4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B27CB4" w:rsidRPr="00B27CB4" w:rsidRDefault="00B27CB4" w:rsidP="00B27CB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27CB4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27CB4" w:rsidRPr="00B27CB4" w:rsidRDefault="00A37613" w:rsidP="00B27CB4">
      <w:pPr>
        <w:pStyle w:val="32"/>
        <w:shd w:val="clear" w:color="auto" w:fill="auto"/>
        <w:spacing w:before="0" w:after="0"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Верешимского</w:t>
      </w:r>
      <w:r w:rsidR="001B2E0B" w:rsidRPr="00B27CB4">
        <w:rPr>
          <w:sz w:val="24"/>
          <w:szCs w:val="24"/>
        </w:rPr>
        <w:t xml:space="preserve"> </w:t>
      </w:r>
      <w:r w:rsidR="003245AB" w:rsidRPr="00B27CB4">
        <w:rPr>
          <w:sz w:val="24"/>
          <w:szCs w:val="24"/>
        </w:rPr>
        <w:t xml:space="preserve">сельсовета </w:t>
      </w:r>
    </w:p>
    <w:p w:rsidR="00B27CB4" w:rsidRPr="00B27CB4" w:rsidRDefault="003245AB" w:rsidP="00B27CB4">
      <w:pPr>
        <w:pStyle w:val="32"/>
        <w:shd w:val="clear" w:color="auto" w:fill="auto"/>
        <w:spacing w:before="0" w:after="0" w:line="240" w:lineRule="auto"/>
        <w:ind w:firstLine="0"/>
        <w:jc w:val="right"/>
        <w:rPr>
          <w:sz w:val="24"/>
          <w:szCs w:val="24"/>
        </w:rPr>
      </w:pPr>
      <w:r w:rsidRPr="00B27CB4">
        <w:rPr>
          <w:sz w:val="24"/>
          <w:szCs w:val="24"/>
        </w:rPr>
        <w:t>Лопатинского района</w:t>
      </w:r>
    </w:p>
    <w:p w:rsidR="00B27CB4" w:rsidRPr="00B27CB4" w:rsidRDefault="003245AB" w:rsidP="00B27CB4">
      <w:pPr>
        <w:pStyle w:val="32"/>
        <w:shd w:val="clear" w:color="auto" w:fill="auto"/>
        <w:spacing w:before="0" w:after="0" w:line="240" w:lineRule="auto"/>
        <w:ind w:firstLine="0"/>
        <w:jc w:val="right"/>
        <w:rPr>
          <w:sz w:val="24"/>
          <w:szCs w:val="24"/>
        </w:rPr>
      </w:pPr>
      <w:r w:rsidRPr="00B27CB4">
        <w:rPr>
          <w:sz w:val="24"/>
          <w:szCs w:val="24"/>
        </w:rPr>
        <w:t xml:space="preserve"> Пензенской обла</w:t>
      </w:r>
      <w:r w:rsidR="00B27CB4" w:rsidRPr="00B27CB4">
        <w:rPr>
          <w:sz w:val="24"/>
          <w:szCs w:val="24"/>
        </w:rPr>
        <w:t xml:space="preserve">сти </w:t>
      </w:r>
    </w:p>
    <w:p w:rsidR="003245AB" w:rsidRPr="00B27CB4" w:rsidRDefault="0052474A" w:rsidP="00B27CB4">
      <w:pPr>
        <w:pStyle w:val="32"/>
        <w:shd w:val="clear" w:color="auto" w:fill="auto"/>
        <w:spacing w:before="0" w:after="0" w:line="240" w:lineRule="auto"/>
        <w:ind w:firstLine="0"/>
        <w:jc w:val="right"/>
        <w:rPr>
          <w:sz w:val="24"/>
          <w:szCs w:val="24"/>
        </w:rPr>
      </w:pPr>
      <w:r w:rsidRPr="00B27CB4">
        <w:rPr>
          <w:sz w:val="24"/>
          <w:szCs w:val="24"/>
        </w:rPr>
        <w:t xml:space="preserve"> от </w:t>
      </w:r>
      <w:r w:rsidR="00512FDB">
        <w:rPr>
          <w:sz w:val="24"/>
          <w:szCs w:val="24"/>
        </w:rPr>
        <w:t>________</w:t>
      </w:r>
      <w:r w:rsidRPr="00B27CB4">
        <w:rPr>
          <w:sz w:val="24"/>
          <w:szCs w:val="24"/>
        </w:rPr>
        <w:t xml:space="preserve">  № </w:t>
      </w:r>
      <w:r w:rsidR="00512FDB">
        <w:rPr>
          <w:sz w:val="24"/>
          <w:szCs w:val="24"/>
        </w:rPr>
        <w:t>____</w:t>
      </w:r>
    </w:p>
    <w:p w:rsidR="00A564E7" w:rsidRDefault="003245AB" w:rsidP="00A564E7">
      <w:pPr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4E7">
        <w:rPr>
          <w:rFonts w:ascii="Times New Roman" w:hAnsi="Times New Roman" w:cs="Times New Roman"/>
          <w:b/>
          <w:sz w:val="24"/>
          <w:szCs w:val="24"/>
        </w:rPr>
        <w:t>Схема</w:t>
      </w:r>
    </w:p>
    <w:p w:rsidR="003245AB" w:rsidRPr="00A564E7" w:rsidRDefault="003245AB" w:rsidP="00A564E7">
      <w:pPr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4E7">
        <w:rPr>
          <w:rFonts w:ascii="Times New Roman" w:hAnsi="Times New Roman" w:cs="Times New Roman"/>
          <w:b/>
          <w:sz w:val="24"/>
          <w:szCs w:val="24"/>
        </w:rPr>
        <w:t xml:space="preserve"> размещения нестационарных торговых объектов на </w:t>
      </w:r>
      <w:r w:rsidR="00382608">
        <w:rPr>
          <w:rFonts w:ascii="Times New Roman" w:hAnsi="Times New Roman" w:cs="Times New Roman"/>
          <w:b/>
          <w:sz w:val="24"/>
          <w:szCs w:val="24"/>
        </w:rPr>
        <w:t>2020</w:t>
      </w:r>
      <w:r w:rsidR="00512FDB">
        <w:rPr>
          <w:rFonts w:ascii="Times New Roman" w:hAnsi="Times New Roman" w:cs="Times New Roman"/>
          <w:b/>
          <w:sz w:val="24"/>
          <w:szCs w:val="24"/>
        </w:rPr>
        <w:t xml:space="preserve"> год на </w:t>
      </w:r>
      <w:r w:rsidRPr="00A564E7">
        <w:rPr>
          <w:rFonts w:ascii="Times New Roman" w:hAnsi="Times New Roman" w:cs="Times New Roman"/>
          <w:b/>
          <w:sz w:val="24"/>
          <w:szCs w:val="24"/>
        </w:rPr>
        <w:t xml:space="preserve">территории </w:t>
      </w:r>
      <w:r w:rsidR="00A37613">
        <w:rPr>
          <w:rFonts w:ascii="Times New Roman" w:hAnsi="Times New Roman" w:cs="Times New Roman"/>
          <w:b/>
          <w:sz w:val="24"/>
          <w:szCs w:val="24"/>
        </w:rPr>
        <w:t>Верешимского</w:t>
      </w:r>
      <w:r w:rsidR="001B2E0B" w:rsidRPr="00A564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64E7">
        <w:rPr>
          <w:rFonts w:ascii="Times New Roman" w:hAnsi="Times New Roman" w:cs="Times New Roman"/>
          <w:b/>
          <w:sz w:val="24"/>
          <w:szCs w:val="24"/>
        </w:rPr>
        <w:t xml:space="preserve"> сельсовета Лопатинского  района Пензенской области</w:t>
      </w:r>
    </w:p>
    <w:p w:rsidR="00833BCC" w:rsidRDefault="00EC5C44" w:rsidP="00030E14">
      <w:pPr>
        <w:pStyle w:val="ConsPlusNormal"/>
        <w:widowControl/>
        <w:ind w:firstLine="540"/>
        <w:rPr>
          <w:rFonts w:ascii="Times New Roman" w:eastAsiaTheme="minorEastAsia" w:hAnsi="Times New Roman" w:cs="Times New Roman"/>
          <w:sz w:val="24"/>
          <w:szCs w:val="24"/>
        </w:rPr>
      </w:pPr>
      <w:r w:rsidRPr="00EC5C44">
        <w:rPr>
          <w:rFonts w:ascii="Times New Roman" w:eastAsiaTheme="minorEastAsia" w:hAnsi="Times New Roman" w:cs="Times New Roman"/>
          <w:noProof/>
          <w:sz w:val="24"/>
          <w:szCs w:val="24"/>
        </w:rPr>
        <w:drawing>
          <wp:inline distT="0" distB="0" distL="0" distR="0">
            <wp:extent cx="6699024" cy="5486400"/>
            <wp:effectExtent l="19050" t="0" r="6576" b="0"/>
            <wp:docPr id="2" name="Рисунок 1" descr="C:\Users\Специалист\Desktop\карта_фрагмент1_сс_Верешим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пециалист\Desktop\карта_фрагмент1_сс_Верешимски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862" cy="5489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A261FD">
        <w:rPr>
          <w:rFonts w:ascii="Times New Roman" w:hAnsi="Times New Roman" w:cs="Times New Roman"/>
          <w:sz w:val="20"/>
          <w:szCs w:val="20"/>
        </w:rPr>
        <w:t>Адрес: Пензенская область</w:t>
      </w:r>
      <w:r>
        <w:rPr>
          <w:rFonts w:ascii="Times New Roman" w:hAnsi="Times New Roman" w:cs="Times New Roman"/>
          <w:sz w:val="20"/>
          <w:szCs w:val="20"/>
        </w:rPr>
        <w:t>, Лопатинский район, с. Верешим</w:t>
      </w:r>
      <w:r w:rsidRPr="00A261FD">
        <w:rPr>
          <w:rFonts w:ascii="Times New Roman" w:hAnsi="Times New Roman" w:cs="Times New Roman"/>
          <w:sz w:val="20"/>
          <w:szCs w:val="20"/>
        </w:rPr>
        <w:t>, ул. Центральная;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Ориентир: 10</w:t>
      </w:r>
      <w:r w:rsidRPr="00A261FD">
        <w:rPr>
          <w:rFonts w:ascii="Times New Roman" w:hAnsi="Times New Roman" w:cs="Times New Roman"/>
          <w:sz w:val="20"/>
          <w:szCs w:val="20"/>
        </w:rPr>
        <w:t xml:space="preserve"> метров на</w:t>
      </w:r>
      <w:r>
        <w:rPr>
          <w:rFonts w:ascii="Times New Roman" w:hAnsi="Times New Roman" w:cs="Times New Roman"/>
          <w:sz w:val="20"/>
          <w:szCs w:val="20"/>
        </w:rPr>
        <w:t xml:space="preserve"> северо-запад от почтового отделения  с.Верешим по ул. Центральная 43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Размеры и п</w:t>
      </w:r>
      <w:r w:rsidRPr="00A261FD">
        <w:rPr>
          <w:rFonts w:ascii="Times New Roman" w:hAnsi="Times New Roman" w:cs="Times New Roman"/>
          <w:sz w:val="20"/>
          <w:szCs w:val="20"/>
        </w:rPr>
        <w:t>лощадь торгового объекта: 30 кв. м.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t xml:space="preserve">Предельная высота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>торгового объекта: 2,5 метра;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Группа товаров</w:t>
      </w:r>
      <w:r w:rsidRPr="00A261FD">
        <w:rPr>
          <w:rFonts w:ascii="Times New Roman" w:hAnsi="Times New Roman" w:cs="Times New Roman"/>
          <w:sz w:val="20"/>
          <w:szCs w:val="20"/>
        </w:rPr>
        <w:t xml:space="preserve"> торгового объекта: Продтовары; 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t xml:space="preserve">Тип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 xml:space="preserve">торгового объекта: Палатка, </w:t>
      </w:r>
    </w:p>
    <w:p w:rsidR="00C37B1E" w:rsidRP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Период размещения</w:t>
      </w:r>
      <w:r w:rsidRPr="00C37B1E">
        <w:rPr>
          <w:rFonts w:ascii="Times New Roman" w:hAnsi="Times New Roman" w:cs="Times New Roman"/>
          <w:sz w:val="20"/>
          <w:szCs w:val="20"/>
        </w:rPr>
        <w:t>: с 01.01.201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  <w:r w:rsidRPr="00C37B1E">
        <w:rPr>
          <w:rFonts w:ascii="Times New Roman" w:hAnsi="Times New Roman" w:cs="Times New Roman"/>
          <w:sz w:val="20"/>
          <w:szCs w:val="20"/>
        </w:rPr>
        <w:t xml:space="preserve"> по 31.12.201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C37B1E">
        <w:rPr>
          <w:rFonts w:ascii="Times New Roman" w:hAnsi="Times New Roman" w:cs="Times New Roman"/>
          <w:sz w:val="20"/>
          <w:szCs w:val="20"/>
        </w:rPr>
        <w:t xml:space="preserve">Система координат: </w:t>
      </w:r>
      <w:r w:rsidR="00C73207">
        <w:rPr>
          <w:rFonts w:ascii="Times New Roman" w:hAnsi="Times New Roman" w:cs="Times New Roman"/>
          <w:sz w:val="20"/>
          <w:szCs w:val="20"/>
        </w:rPr>
        <w:t>1.</w:t>
      </w:r>
      <w:r w:rsidRPr="00C37B1E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C37B1E">
        <w:rPr>
          <w:rFonts w:ascii="Times New Roman" w:hAnsi="Times New Roman" w:cs="Times New Roman"/>
          <w:sz w:val="20"/>
          <w:szCs w:val="20"/>
        </w:rPr>
        <w:t>-</w:t>
      </w:r>
      <w:r w:rsidR="00D35898">
        <w:rPr>
          <w:rFonts w:ascii="Times New Roman" w:hAnsi="Times New Roman" w:cs="Times New Roman"/>
          <w:sz w:val="20"/>
          <w:szCs w:val="20"/>
        </w:rPr>
        <w:t xml:space="preserve"> 309484,39</w:t>
      </w:r>
      <w:r w:rsidRPr="00C37B1E">
        <w:rPr>
          <w:rFonts w:ascii="Times New Roman" w:hAnsi="Times New Roman" w:cs="Times New Roman"/>
          <w:sz w:val="20"/>
          <w:szCs w:val="20"/>
        </w:rPr>
        <w:t xml:space="preserve">; </w:t>
      </w:r>
      <w:r w:rsidR="00D35898">
        <w:rPr>
          <w:rFonts w:ascii="Times New Roman" w:hAnsi="Times New Roman" w:cs="Times New Roman"/>
          <w:sz w:val="20"/>
          <w:szCs w:val="20"/>
        </w:rPr>
        <w:t xml:space="preserve"> </w:t>
      </w:r>
      <w:r w:rsidRPr="00C37B1E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D35898">
        <w:rPr>
          <w:rFonts w:ascii="Times New Roman" w:hAnsi="Times New Roman" w:cs="Times New Roman"/>
          <w:sz w:val="20"/>
          <w:szCs w:val="20"/>
        </w:rPr>
        <w:t>- 2266168,14</w:t>
      </w:r>
      <w:r w:rsidRPr="00C37B1E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73207" w:rsidRPr="00C73207" w:rsidRDefault="00C73207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2.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C73207">
        <w:rPr>
          <w:rFonts w:ascii="Times New Roman" w:hAnsi="Times New Roman" w:cs="Times New Roman"/>
          <w:sz w:val="20"/>
          <w:szCs w:val="20"/>
        </w:rPr>
        <w:t>- 3</w:t>
      </w:r>
      <w:r>
        <w:rPr>
          <w:rFonts w:ascii="Times New Roman" w:hAnsi="Times New Roman" w:cs="Times New Roman"/>
          <w:sz w:val="20"/>
          <w:szCs w:val="20"/>
        </w:rPr>
        <w:t xml:space="preserve">09486,47 ;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>-2266173,93;</w:t>
      </w:r>
    </w:p>
    <w:p w:rsidR="00C73207" w:rsidRDefault="00C73207" w:rsidP="00C73207">
      <w:pPr>
        <w:rPr>
          <w:rFonts w:ascii="Times New Roman" w:hAnsi="Times New Roman" w:cs="Times New Roman"/>
          <w:sz w:val="20"/>
          <w:szCs w:val="20"/>
        </w:rPr>
      </w:pPr>
      <w:r w:rsidRPr="00C73207">
        <w:rPr>
          <w:rFonts w:ascii="Times New Roman" w:hAnsi="Times New Roman" w:cs="Times New Roman"/>
          <w:sz w:val="20"/>
          <w:szCs w:val="20"/>
        </w:rPr>
        <w:t xml:space="preserve">                                    3. 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C73207">
        <w:rPr>
          <w:rFonts w:ascii="Times New Roman" w:hAnsi="Times New Roman" w:cs="Times New Roman"/>
          <w:sz w:val="20"/>
          <w:szCs w:val="20"/>
        </w:rPr>
        <w:t>-309469</w:t>
      </w:r>
      <w:r w:rsidR="00FE750D">
        <w:rPr>
          <w:rFonts w:ascii="Times New Roman" w:hAnsi="Times New Roman" w:cs="Times New Roman"/>
          <w:noProof/>
          <w:sz w:val="20"/>
          <w:szCs w:val="20"/>
        </w:rPr>
        <w:pict>
          <v:rect id="_x0000_s1027" style="position:absolute;margin-left:2.7pt;margin-top:2.45pt;width:9.75pt;height:7.15pt;z-index:251656192;mso-position-horizontal-relative:text;mso-position-vertical-relative:text" fillcolor="#4f81bd [3204]" strokecolor="#365f91 [2404]"/>
        </w:pict>
      </w:r>
      <w:r>
        <w:rPr>
          <w:rFonts w:ascii="Times New Roman" w:hAnsi="Times New Roman" w:cs="Times New Roman"/>
          <w:sz w:val="20"/>
          <w:szCs w:val="20"/>
        </w:rPr>
        <w:t>,67;  Y- 2266179,</w:t>
      </w:r>
      <w:r w:rsidRPr="00D26E2A">
        <w:rPr>
          <w:rFonts w:ascii="Times New Roman" w:hAnsi="Times New Roman" w:cs="Times New Roman"/>
          <w:sz w:val="20"/>
          <w:szCs w:val="20"/>
        </w:rPr>
        <w:t>76</w:t>
      </w:r>
      <w:r w:rsidR="00C37B1E" w:rsidRPr="00C37B1E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73207" w:rsidRPr="00C73207" w:rsidRDefault="00C73207" w:rsidP="00C732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4. X-309467,5</w:t>
      </w:r>
      <w:r w:rsidRPr="00D26E2A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;</w:t>
      </w:r>
      <w:r w:rsidRPr="00D26E2A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 w:rsidRPr="00D26E2A">
        <w:rPr>
          <w:rFonts w:ascii="Times New Roman" w:hAnsi="Times New Roman" w:cs="Times New Roman"/>
          <w:sz w:val="20"/>
          <w:szCs w:val="20"/>
        </w:rPr>
        <w:t>-2266173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D26E2A">
        <w:rPr>
          <w:rFonts w:ascii="Times New Roman" w:hAnsi="Times New Roman" w:cs="Times New Roman"/>
          <w:sz w:val="20"/>
          <w:szCs w:val="20"/>
        </w:rPr>
        <w:t>97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37B1E" w:rsidRPr="00C37B1E" w:rsidRDefault="00C37B1E" w:rsidP="00C73207">
      <w:pPr>
        <w:rPr>
          <w:rFonts w:ascii="Times New Roman" w:hAnsi="Times New Roman" w:cs="Times New Roman"/>
          <w:sz w:val="20"/>
          <w:szCs w:val="20"/>
        </w:rPr>
      </w:pPr>
      <w:r w:rsidRPr="00C37B1E">
        <w:rPr>
          <w:rFonts w:ascii="Times New Roman" w:hAnsi="Times New Roman" w:cs="Times New Roman"/>
          <w:sz w:val="20"/>
          <w:szCs w:val="20"/>
        </w:rPr>
        <w:t xml:space="preserve">   - НТО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A261FD">
        <w:rPr>
          <w:rFonts w:ascii="Times New Roman" w:hAnsi="Times New Roman" w:cs="Times New Roman"/>
          <w:sz w:val="20"/>
          <w:szCs w:val="20"/>
        </w:rPr>
        <w:t>Адрес: Пензенская область</w:t>
      </w:r>
      <w:r>
        <w:rPr>
          <w:rFonts w:ascii="Times New Roman" w:hAnsi="Times New Roman" w:cs="Times New Roman"/>
          <w:sz w:val="20"/>
          <w:szCs w:val="20"/>
        </w:rPr>
        <w:t>, Лопатинский район, с. Камаевка</w:t>
      </w:r>
      <w:r w:rsidRPr="00A261FD">
        <w:rPr>
          <w:rFonts w:ascii="Times New Roman" w:hAnsi="Times New Roman" w:cs="Times New Roman"/>
          <w:sz w:val="20"/>
          <w:szCs w:val="20"/>
        </w:rPr>
        <w:t>, ул. Центральная;</w:t>
      </w:r>
    </w:p>
    <w:p w:rsidR="00C37B1E" w:rsidRPr="004B736D" w:rsidRDefault="004B736D" w:rsidP="00C37B1E">
      <w:pPr>
        <w:rPr>
          <w:rFonts w:ascii="Times New Roman" w:hAnsi="Times New Roman" w:cs="Times New Roman"/>
          <w:sz w:val="20"/>
          <w:szCs w:val="20"/>
        </w:rPr>
      </w:pPr>
      <w:r w:rsidRPr="004B736D">
        <w:rPr>
          <w:rFonts w:ascii="Times New Roman" w:hAnsi="Times New Roman" w:cs="Times New Roman"/>
          <w:sz w:val="20"/>
          <w:szCs w:val="20"/>
        </w:rPr>
        <w:t>Ориентир: 15</w:t>
      </w:r>
      <w:r w:rsidR="00C37B1E" w:rsidRPr="004B736D">
        <w:rPr>
          <w:rFonts w:ascii="Times New Roman" w:hAnsi="Times New Roman" w:cs="Times New Roman"/>
          <w:sz w:val="20"/>
          <w:szCs w:val="20"/>
        </w:rPr>
        <w:t xml:space="preserve"> метров на</w:t>
      </w:r>
      <w:r w:rsidRPr="004B736D">
        <w:rPr>
          <w:rFonts w:ascii="Times New Roman" w:hAnsi="Times New Roman" w:cs="Times New Roman"/>
          <w:sz w:val="20"/>
          <w:szCs w:val="20"/>
        </w:rPr>
        <w:t xml:space="preserve"> восток  от  здания  магазина  Лопатинского  РАЙПО</w:t>
      </w:r>
      <w:r w:rsidR="00C37B1E" w:rsidRPr="004B736D">
        <w:rPr>
          <w:rFonts w:ascii="Times New Roman" w:hAnsi="Times New Roman" w:cs="Times New Roman"/>
          <w:sz w:val="20"/>
          <w:szCs w:val="20"/>
        </w:rPr>
        <w:t xml:space="preserve"> по ул. Центральная</w:t>
      </w:r>
      <w:r w:rsidRPr="004B736D">
        <w:rPr>
          <w:rFonts w:ascii="Times New Roman" w:hAnsi="Times New Roman" w:cs="Times New Roman"/>
          <w:sz w:val="20"/>
          <w:szCs w:val="20"/>
        </w:rPr>
        <w:t xml:space="preserve"> 57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Размеры и п</w:t>
      </w:r>
      <w:r w:rsidRPr="00A261FD">
        <w:rPr>
          <w:rFonts w:ascii="Times New Roman" w:hAnsi="Times New Roman" w:cs="Times New Roman"/>
          <w:sz w:val="20"/>
          <w:szCs w:val="20"/>
        </w:rPr>
        <w:t>лощадь торгового объекта: 30 кв. м.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t xml:space="preserve">Предельная высота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>торгового объекта: 2,5 метра;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Группа товаров</w:t>
      </w:r>
      <w:r w:rsidRPr="00A261FD">
        <w:rPr>
          <w:rFonts w:ascii="Times New Roman" w:hAnsi="Times New Roman" w:cs="Times New Roman"/>
          <w:sz w:val="20"/>
          <w:szCs w:val="20"/>
        </w:rPr>
        <w:t xml:space="preserve"> торгового объекта: Продтовары; 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t xml:space="preserve">Тип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 xml:space="preserve">торгового объекта: Палатка, </w:t>
      </w:r>
    </w:p>
    <w:p w:rsidR="00C37B1E" w:rsidRP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Период размещения: </w:t>
      </w:r>
      <w:r w:rsidRPr="00C37B1E">
        <w:rPr>
          <w:rFonts w:ascii="Times New Roman" w:hAnsi="Times New Roman" w:cs="Times New Roman"/>
          <w:sz w:val="20"/>
          <w:szCs w:val="20"/>
        </w:rPr>
        <w:t>с 01.01.201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  <w:r w:rsidRPr="00C37B1E">
        <w:rPr>
          <w:rFonts w:ascii="Times New Roman" w:hAnsi="Times New Roman" w:cs="Times New Roman"/>
          <w:sz w:val="20"/>
          <w:szCs w:val="20"/>
        </w:rPr>
        <w:t xml:space="preserve"> по 31.12.201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C37B1E">
        <w:rPr>
          <w:rFonts w:ascii="Times New Roman" w:hAnsi="Times New Roman" w:cs="Times New Roman"/>
          <w:sz w:val="20"/>
          <w:szCs w:val="20"/>
        </w:rPr>
        <w:t xml:space="preserve">Система координат: </w:t>
      </w:r>
      <w:r w:rsidR="00D26E2A">
        <w:rPr>
          <w:rFonts w:ascii="Times New Roman" w:hAnsi="Times New Roman" w:cs="Times New Roman"/>
          <w:sz w:val="20"/>
          <w:szCs w:val="20"/>
        </w:rPr>
        <w:t>1.</w:t>
      </w:r>
      <w:r w:rsidRPr="00C37B1E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A565FC">
        <w:rPr>
          <w:rFonts w:ascii="Times New Roman" w:hAnsi="Times New Roman" w:cs="Times New Roman"/>
          <w:sz w:val="20"/>
          <w:szCs w:val="20"/>
        </w:rPr>
        <w:t>- 317533,35</w:t>
      </w:r>
      <w:r w:rsidRPr="00C37B1E">
        <w:rPr>
          <w:rFonts w:ascii="Times New Roman" w:hAnsi="Times New Roman" w:cs="Times New Roman"/>
          <w:sz w:val="20"/>
          <w:szCs w:val="20"/>
        </w:rPr>
        <w:t xml:space="preserve">; </w:t>
      </w:r>
      <w:r w:rsidRPr="00C37B1E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A565FC">
        <w:rPr>
          <w:rFonts w:ascii="Times New Roman" w:hAnsi="Times New Roman" w:cs="Times New Roman"/>
          <w:sz w:val="20"/>
          <w:szCs w:val="20"/>
        </w:rPr>
        <w:t>- 2269280,39</w:t>
      </w:r>
      <w:r w:rsidRPr="00C37B1E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D26E2A" w:rsidRPr="00C73207" w:rsidRDefault="00D26E2A" w:rsidP="00D26E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2.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sz w:val="20"/>
          <w:szCs w:val="20"/>
        </w:rPr>
        <w:t xml:space="preserve">- 317535,82 ;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>-2269275,02;</w:t>
      </w:r>
    </w:p>
    <w:p w:rsidR="00D26E2A" w:rsidRDefault="00D26E2A" w:rsidP="00D26E2A">
      <w:pPr>
        <w:rPr>
          <w:rFonts w:ascii="Times New Roman" w:hAnsi="Times New Roman" w:cs="Times New Roman"/>
          <w:sz w:val="20"/>
          <w:szCs w:val="20"/>
        </w:rPr>
      </w:pPr>
      <w:r w:rsidRPr="00C73207">
        <w:rPr>
          <w:rFonts w:ascii="Times New Roman" w:hAnsi="Times New Roman" w:cs="Times New Roman"/>
          <w:sz w:val="20"/>
          <w:szCs w:val="20"/>
        </w:rPr>
        <w:t xml:space="preserve">                                    3. 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sz w:val="20"/>
          <w:szCs w:val="20"/>
        </w:rPr>
        <w:t>-317524,51;  Y-2269269,83</w:t>
      </w:r>
      <w:r w:rsidRPr="00C37B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26E2A" w:rsidRPr="00C73207" w:rsidRDefault="00D26E2A" w:rsidP="00D26E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4. X-317533,35;</w:t>
      </w:r>
      <w:r w:rsidRPr="00D26E2A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>-2269280,39.</w:t>
      </w:r>
    </w:p>
    <w:p w:rsidR="00C37B1E" w:rsidRDefault="00FE750D" w:rsidP="00C37B1E">
      <w:pPr>
        <w:tabs>
          <w:tab w:val="left" w:pos="70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28" style="position:absolute;margin-left:2.7pt;margin-top:2.45pt;width:9.75pt;height:7.15pt;z-index:251659264" fillcolor="#4f81bd [3204]" strokecolor="#365f91 [2404]"/>
        </w:pict>
      </w:r>
      <w:r w:rsidR="00C37B1E" w:rsidRPr="00C37B1E">
        <w:rPr>
          <w:rFonts w:ascii="Times New Roman" w:hAnsi="Times New Roman" w:cs="Times New Roman"/>
          <w:sz w:val="20"/>
          <w:szCs w:val="20"/>
        </w:rPr>
        <w:t xml:space="preserve">      - НТО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A261FD">
        <w:rPr>
          <w:rFonts w:ascii="Times New Roman" w:hAnsi="Times New Roman" w:cs="Times New Roman"/>
          <w:sz w:val="20"/>
          <w:szCs w:val="20"/>
        </w:rPr>
        <w:t>Адрес: Пензенская область</w:t>
      </w:r>
      <w:r>
        <w:rPr>
          <w:rFonts w:ascii="Times New Roman" w:hAnsi="Times New Roman" w:cs="Times New Roman"/>
          <w:sz w:val="20"/>
          <w:szCs w:val="20"/>
        </w:rPr>
        <w:t>, Лопатинский район, с. Колбинка, ул. Мостовая</w:t>
      </w:r>
      <w:r w:rsidRPr="00A261FD">
        <w:rPr>
          <w:rFonts w:ascii="Times New Roman" w:hAnsi="Times New Roman" w:cs="Times New Roman"/>
          <w:sz w:val="20"/>
          <w:szCs w:val="20"/>
        </w:rPr>
        <w:t>;</w:t>
      </w:r>
    </w:p>
    <w:p w:rsidR="00C37B1E" w:rsidRPr="00A261FD" w:rsidRDefault="004B736D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Ориентир: 20 метров на северо-восток</w:t>
      </w:r>
      <w:r w:rsidR="00C37B1E" w:rsidRPr="00A261FD">
        <w:rPr>
          <w:rFonts w:ascii="Times New Roman" w:hAnsi="Times New Roman" w:cs="Times New Roman"/>
          <w:sz w:val="20"/>
          <w:szCs w:val="20"/>
        </w:rPr>
        <w:t xml:space="preserve"> от жилого дома № 2</w:t>
      </w:r>
      <w:r>
        <w:rPr>
          <w:rFonts w:ascii="Times New Roman" w:hAnsi="Times New Roman" w:cs="Times New Roman"/>
          <w:sz w:val="20"/>
          <w:szCs w:val="20"/>
        </w:rPr>
        <w:t xml:space="preserve"> по ул. Мостовая</w:t>
      </w:r>
      <w:r w:rsidR="00C37B1E" w:rsidRPr="00A261FD">
        <w:rPr>
          <w:rFonts w:ascii="Times New Roman" w:hAnsi="Times New Roman" w:cs="Times New Roman"/>
          <w:sz w:val="20"/>
          <w:szCs w:val="20"/>
        </w:rPr>
        <w:t>;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Размеры и п</w:t>
      </w:r>
      <w:r w:rsidRPr="00A261FD">
        <w:rPr>
          <w:rFonts w:ascii="Times New Roman" w:hAnsi="Times New Roman" w:cs="Times New Roman"/>
          <w:sz w:val="20"/>
          <w:szCs w:val="20"/>
        </w:rPr>
        <w:t>лощадь торгового объекта: 30 кв. м.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t xml:space="preserve">Предельная высота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>торгового объекта: 2,5 метра;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Группа товаров</w:t>
      </w:r>
      <w:r w:rsidRPr="00A261FD">
        <w:rPr>
          <w:rFonts w:ascii="Times New Roman" w:hAnsi="Times New Roman" w:cs="Times New Roman"/>
          <w:sz w:val="20"/>
          <w:szCs w:val="20"/>
        </w:rPr>
        <w:t xml:space="preserve"> торгового объекта: Продтовары; 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t xml:space="preserve">Тип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 xml:space="preserve">торгового объекта: Палатка, </w:t>
      </w:r>
    </w:p>
    <w:p w:rsidR="00C37B1E" w:rsidRPr="00DE6F09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Период размещения</w:t>
      </w:r>
      <w:r w:rsidRPr="00DE6F09">
        <w:rPr>
          <w:rFonts w:ascii="Times New Roman" w:hAnsi="Times New Roman" w:cs="Times New Roman"/>
          <w:sz w:val="20"/>
          <w:szCs w:val="20"/>
        </w:rPr>
        <w:t xml:space="preserve">: </w:t>
      </w:r>
      <w:r w:rsidR="00DE6F09" w:rsidRPr="00DE6F09">
        <w:rPr>
          <w:rFonts w:ascii="Times New Roman" w:hAnsi="Times New Roman" w:cs="Times New Roman"/>
          <w:sz w:val="20"/>
          <w:szCs w:val="20"/>
        </w:rPr>
        <w:t>с 01.01.201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  <w:r w:rsidR="00DE6F09" w:rsidRPr="00DE6F09">
        <w:rPr>
          <w:rFonts w:ascii="Times New Roman" w:hAnsi="Times New Roman" w:cs="Times New Roman"/>
          <w:sz w:val="20"/>
          <w:szCs w:val="20"/>
        </w:rPr>
        <w:t xml:space="preserve"> по 31.12</w:t>
      </w:r>
      <w:r w:rsidRPr="00DE6F09">
        <w:rPr>
          <w:rFonts w:ascii="Times New Roman" w:hAnsi="Times New Roman" w:cs="Times New Roman"/>
          <w:sz w:val="20"/>
          <w:szCs w:val="20"/>
        </w:rPr>
        <w:t>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DE6F09">
        <w:rPr>
          <w:rFonts w:ascii="Times New Roman" w:hAnsi="Times New Roman" w:cs="Times New Roman"/>
          <w:sz w:val="20"/>
          <w:szCs w:val="20"/>
        </w:rPr>
        <w:t xml:space="preserve">Система координат: </w:t>
      </w:r>
      <w:r w:rsidR="00D26E2A">
        <w:rPr>
          <w:rFonts w:ascii="Times New Roman" w:hAnsi="Times New Roman" w:cs="Times New Roman"/>
          <w:sz w:val="20"/>
          <w:szCs w:val="20"/>
        </w:rPr>
        <w:t>1.</w:t>
      </w:r>
      <w:r w:rsidRPr="00DE6F09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D35898">
        <w:rPr>
          <w:rFonts w:ascii="Times New Roman" w:hAnsi="Times New Roman" w:cs="Times New Roman"/>
          <w:sz w:val="20"/>
          <w:szCs w:val="20"/>
        </w:rPr>
        <w:t>- 313990,72</w:t>
      </w:r>
      <w:r w:rsidRPr="00DE6F09">
        <w:rPr>
          <w:rFonts w:ascii="Times New Roman" w:hAnsi="Times New Roman" w:cs="Times New Roman"/>
          <w:sz w:val="20"/>
          <w:szCs w:val="20"/>
        </w:rPr>
        <w:t xml:space="preserve">; </w:t>
      </w:r>
      <w:r w:rsidRPr="00DE6F09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D35898">
        <w:rPr>
          <w:rFonts w:ascii="Times New Roman" w:hAnsi="Times New Roman" w:cs="Times New Roman"/>
          <w:sz w:val="20"/>
          <w:szCs w:val="20"/>
        </w:rPr>
        <w:t>-2262558,25</w:t>
      </w:r>
      <w:r w:rsidRPr="00DE6F0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D26E2A" w:rsidRPr="00C73207" w:rsidRDefault="00D26E2A" w:rsidP="00D26E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2.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sz w:val="20"/>
          <w:szCs w:val="20"/>
        </w:rPr>
        <w:t xml:space="preserve">- 313989,41 ;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>-2262552,23;</w:t>
      </w:r>
    </w:p>
    <w:p w:rsidR="00D26E2A" w:rsidRDefault="00D26E2A" w:rsidP="00D26E2A">
      <w:pPr>
        <w:rPr>
          <w:rFonts w:ascii="Times New Roman" w:hAnsi="Times New Roman" w:cs="Times New Roman"/>
          <w:sz w:val="20"/>
          <w:szCs w:val="20"/>
        </w:rPr>
      </w:pPr>
      <w:r w:rsidRPr="00C73207">
        <w:rPr>
          <w:rFonts w:ascii="Times New Roman" w:hAnsi="Times New Roman" w:cs="Times New Roman"/>
          <w:sz w:val="20"/>
          <w:szCs w:val="20"/>
        </w:rPr>
        <w:t xml:space="preserve">                                    3. 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sz w:val="20"/>
          <w:szCs w:val="20"/>
        </w:rPr>
        <w:t>-314008,41;  Y- 2262548,25</w:t>
      </w:r>
      <w:r w:rsidRPr="00C37B1E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D26E2A" w:rsidRPr="00C73207" w:rsidRDefault="00D26E2A" w:rsidP="00D26E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4. X-314009,72;</w:t>
      </w:r>
      <w:r w:rsidRPr="00D26E2A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>- 2262554,26</w:t>
      </w:r>
    </w:p>
    <w:p w:rsidR="00C37B1E" w:rsidRPr="00DE6F09" w:rsidRDefault="00FE750D" w:rsidP="00C37B1E">
      <w:pPr>
        <w:tabs>
          <w:tab w:val="left" w:pos="70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29" style="position:absolute;margin-left:2.7pt;margin-top:2.45pt;width:9.75pt;height:7.15pt;z-index:251657216" fillcolor="#4f81bd [3204]" strokecolor="#365f91 [2404]"/>
        </w:pict>
      </w:r>
      <w:r w:rsidR="00C37B1E" w:rsidRPr="00DE6F09">
        <w:rPr>
          <w:rFonts w:ascii="Times New Roman" w:hAnsi="Times New Roman" w:cs="Times New Roman"/>
          <w:sz w:val="20"/>
          <w:szCs w:val="20"/>
        </w:rPr>
        <w:t xml:space="preserve">      - НТО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A261FD">
        <w:rPr>
          <w:rFonts w:ascii="Times New Roman" w:hAnsi="Times New Roman" w:cs="Times New Roman"/>
          <w:sz w:val="20"/>
          <w:szCs w:val="20"/>
        </w:rPr>
        <w:t>Адрес: Пензенская область</w:t>
      </w:r>
      <w:r>
        <w:rPr>
          <w:rFonts w:ascii="Times New Roman" w:hAnsi="Times New Roman" w:cs="Times New Roman"/>
          <w:sz w:val="20"/>
          <w:szCs w:val="20"/>
        </w:rPr>
        <w:t>, Лопатинский район, с. Никольское, ул. Пугачева</w:t>
      </w:r>
      <w:r w:rsidRPr="00A261FD">
        <w:rPr>
          <w:rFonts w:ascii="Times New Roman" w:hAnsi="Times New Roman" w:cs="Times New Roman"/>
          <w:sz w:val="20"/>
          <w:szCs w:val="20"/>
        </w:rPr>
        <w:t>;</w:t>
      </w:r>
    </w:p>
    <w:p w:rsidR="00C37B1E" w:rsidRPr="00A261FD" w:rsidRDefault="004B736D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Ориентир: 10</w:t>
      </w:r>
      <w:r w:rsidR="00C37B1E" w:rsidRPr="00A261FD">
        <w:rPr>
          <w:rFonts w:ascii="Times New Roman" w:hAnsi="Times New Roman" w:cs="Times New Roman"/>
          <w:sz w:val="20"/>
          <w:szCs w:val="20"/>
        </w:rPr>
        <w:t xml:space="preserve"> метров на</w:t>
      </w:r>
      <w:r>
        <w:rPr>
          <w:rFonts w:ascii="Times New Roman" w:hAnsi="Times New Roman" w:cs="Times New Roman"/>
          <w:sz w:val="20"/>
          <w:szCs w:val="20"/>
        </w:rPr>
        <w:t xml:space="preserve"> северо-восток  от магазина  Лопатинского  РАЙПО по ул. Пугачева 24</w:t>
      </w:r>
      <w:r w:rsidR="00C37B1E" w:rsidRPr="00A261FD">
        <w:rPr>
          <w:rFonts w:ascii="Times New Roman" w:hAnsi="Times New Roman" w:cs="Times New Roman"/>
          <w:sz w:val="20"/>
          <w:szCs w:val="20"/>
        </w:rPr>
        <w:t>;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Размеры и п</w:t>
      </w:r>
      <w:r w:rsidRPr="00A261FD">
        <w:rPr>
          <w:rFonts w:ascii="Times New Roman" w:hAnsi="Times New Roman" w:cs="Times New Roman"/>
          <w:sz w:val="20"/>
          <w:szCs w:val="20"/>
        </w:rPr>
        <w:t>лощадь торгового объекта: 30 кв. м.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t xml:space="preserve">Предельная высота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>торгового объекта: 2,5 метра;</w:t>
      </w:r>
    </w:p>
    <w:p w:rsidR="00C37B1E" w:rsidRPr="00A261FD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Группа товаров</w:t>
      </w:r>
      <w:r w:rsidRPr="00A261FD">
        <w:rPr>
          <w:rFonts w:ascii="Times New Roman" w:hAnsi="Times New Roman" w:cs="Times New Roman"/>
          <w:sz w:val="20"/>
          <w:szCs w:val="20"/>
        </w:rPr>
        <w:t xml:space="preserve"> торгового объекта: Продтовары; 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A261FD">
        <w:rPr>
          <w:rFonts w:ascii="Times New Roman" w:hAnsi="Times New Roman" w:cs="Times New Roman"/>
          <w:sz w:val="20"/>
          <w:szCs w:val="20"/>
        </w:rPr>
        <w:lastRenderedPageBreak/>
        <w:t xml:space="preserve">Тип </w:t>
      </w:r>
      <w:r>
        <w:rPr>
          <w:rFonts w:ascii="Times New Roman" w:hAnsi="Times New Roman" w:cs="Times New Roman"/>
          <w:sz w:val="20"/>
          <w:szCs w:val="20"/>
        </w:rPr>
        <w:t xml:space="preserve">нестационарного </w:t>
      </w:r>
      <w:r w:rsidRPr="00A261FD">
        <w:rPr>
          <w:rFonts w:ascii="Times New Roman" w:hAnsi="Times New Roman" w:cs="Times New Roman"/>
          <w:sz w:val="20"/>
          <w:szCs w:val="20"/>
        </w:rPr>
        <w:t xml:space="preserve">торгового объекта: Палатка, </w:t>
      </w:r>
    </w:p>
    <w:p w:rsidR="00C37B1E" w:rsidRPr="00DE6F09" w:rsidRDefault="00C37B1E" w:rsidP="00C37B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Период размещения: </w:t>
      </w:r>
      <w:r w:rsidR="00DE6F09" w:rsidRPr="00DE6F09">
        <w:rPr>
          <w:rFonts w:ascii="Times New Roman" w:hAnsi="Times New Roman" w:cs="Times New Roman"/>
          <w:sz w:val="20"/>
          <w:szCs w:val="20"/>
        </w:rPr>
        <w:t>с 01.01.201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  <w:r w:rsidR="00DE6F09" w:rsidRPr="00DE6F09">
        <w:rPr>
          <w:rFonts w:ascii="Times New Roman" w:hAnsi="Times New Roman" w:cs="Times New Roman"/>
          <w:sz w:val="20"/>
          <w:szCs w:val="20"/>
        </w:rPr>
        <w:t xml:space="preserve"> по 31.12</w:t>
      </w:r>
      <w:r w:rsidRPr="00DE6F09">
        <w:rPr>
          <w:rFonts w:ascii="Times New Roman" w:hAnsi="Times New Roman" w:cs="Times New Roman"/>
          <w:sz w:val="20"/>
          <w:szCs w:val="20"/>
        </w:rPr>
        <w:t>.201</w:t>
      </w:r>
      <w:r w:rsidR="00512FDB">
        <w:rPr>
          <w:rFonts w:ascii="Times New Roman" w:hAnsi="Times New Roman" w:cs="Times New Roman"/>
          <w:sz w:val="20"/>
          <w:szCs w:val="20"/>
        </w:rPr>
        <w:t>8</w:t>
      </w:r>
    </w:p>
    <w:p w:rsidR="00C37B1E" w:rsidRDefault="00C37B1E" w:rsidP="00C37B1E">
      <w:pPr>
        <w:rPr>
          <w:rFonts w:ascii="Times New Roman" w:hAnsi="Times New Roman" w:cs="Times New Roman"/>
          <w:sz w:val="20"/>
          <w:szCs w:val="20"/>
        </w:rPr>
      </w:pPr>
      <w:r w:rsidRPr="00DE6F09">
        <w:rPr>
          <w:rFonts w:ascii="Times New Roman" w:hAnsi="Times New Roman" w:cs="Times New Roman"/>
          <w:sz w:val="20"/>
          <w:szCs w:val="20"/>
        </w:rPr>
        <w:t xml:space="preserve">Система координат: </w:t>
      </w:r>
      <w:r w:rsidR="00D26E2A">
        <w:rPr>
          <w:rFonts w:ascii="Times New Roman" w:hAnsi="Times New Roman" w:cs="Times New Roman"/>
          <w:sz w:val="20"/>
          <w:szCs w:val="20"/>
        </w:rPr>
        <w:t>1.</w:t>
      </w:r>
      <w:r w:rsidRPr="00DE6F09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A565FC">
        <w:rPr>
          <w:rFonts w:ascii="Times New Roman" w:hAnsi="Times New Roman" w:cs="Times New Roman"/>
          <w:sz w:val="20"/>
          <w:szCs w:val="20"/>
        </w:rPr>
        <w:t>- 307344,09</w:t>
      </w:r>
      <w:r w:rsidRPr="00DE6F09">
        <w:rPr>
          <w:rFonts w:ascii="Times New Roman" w:hAnsi="Times New Roman" w:cs="Times New Roman"/>
          <w:sz w:val="20"/>
          <w:szCs w:val="20"/>
        </w:rPr>
        <w:t xml:space="preserve">; </w:t>
      </w:r>
      <w:r w:rsidRPr="00DE6F09">
        <w:rPr>
          <w:rFonts w:ascii="Times New Roman" w:hAnsi="Times New Roman" w:cs="Times New Roman"/>
          <w:sz w:val="20"/>
          <w:szCs w:val="20"/>
          <w:lang w:val="en-US"/>
        </w:rPr>
        <w:t>Y</w:t>
      </w:r>
      <w:r w:rsidR="00A565FC">
        <w:rPr>
          <w:rFonts w:ascii="Times New Roman" w:hAnsi="Times New Roman" w:cs="Times New Roman"/>
          <w:sz w:val="20"/>
          <w:szCs w:val="20"/>
        </w:rPr>
        <w:t>- 2263905,46</w:t>
      </w:r>
      <w:r w:rsidRPr="00DE6F09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D26E2A" w:rsidRPr="00C73207" w:rsidRDefault="00D26E2A" w:rsidP="00D26E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2.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C73207">
        <w:rPr>
          <w:rFonts w:ascii="Times New Roman" w:hAnsi="Times New Roman" w:cs="Times New Roman"/>
          <w:sz w:val="20"/>
          <w:szCs w:val="20"/>
        </w:rPr>
        <w:t>- 3</w:t>
      </w:r>
      <w:r>
        <w:rPr>
          <w:rFonts w:ascii="Times New Roman" w:hAnsi="Times New Roman" w:cs="Times New Roman"/>
          <w:sz w:val="20"/>
          <w:szCs w:val="20"/>
        </w:rPr>
        <w:t xml:space="preserve">07346,48 ;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>-2263909,19;</w:t>
      </w:r>
    </w:p>
    <w:p w:rsidR="00D26E2A" w:rsidRDefault="00D26E2A" w:rsidP="00D26E2A">
      <w:pPr>
        <w:rPr>
          <w:rFonts w:ascii="Times New Roman" w:hAnsi="Times New Roman" w:cs="Times New Roman"/>
          <w:sz w:val="20"/>
          <w:szCs w:val="20"/>
        </w:rPr>
      </w:pPr>
      <w:r w:rsidRPr="00C73207">
        <w:rPr>
          <w:rFonts w:ascii="Times New Roman" w:hAnsi="Times New Roman" w:cs="Times New Roman"/>
          <w:sz w:val="20"/>
          <w:szCs w:val="20"/>
        </w:rPr>
        <w:t xml:space="preserve">                                    3. 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sz w:val="20"/>
          <w:szCs w:val="20"/>
        </w:rPr>
        <w:t>-307340,20;  Y- 2263913,16</w:t>
      </w:r>
      <w:r w:rsidRPr="00C37B1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D26E2A" w:rsidRPr="00C73207" w:rsidRDefault="00D26E2A" w:rsidP="00D26E2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4. X-307344,09;</w:t>
      </w:r>
      <w:r w:rsidRPr="00D26E2A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sz w:val="20"/>
          <w:szCs w:val="20"/>
        </w:rPr>
        <w:t>-2263905,46</w:t>
      </w:r>
    </w:p>
    <w:p w:rsidR="00D26E2A" w:rsidRPr="00DE6F09" w:rsidRDefault="00D26E2A" w:rsidP="00C37B1E">
      <w:pPr>
        <w:rPr>
          <w:rFonts w:ascii="Times New Roman" w:hAnsi="Times New Roman" w:cs="Times New Roman"/>
          <w:sz w:val="20"/>
          <w:szCs w:val="20"/>
        </w:rPr>
      </w:pPr>
    </w:p>
    <w:p w:rsidR="00C37B1E" w:rsidRPr="00DE6F09" w:rsidRDefault="00FE750D" w:rsidP="00C37B1E">
      <w:pPr>
        <w:tabs>
          <w:tab w:val="left" w:pos="70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30" style="position:absolute;margin-left:2.7pt;margin-top:2.45pt;width:9.75pt;height:7.15pt;z-index:251658240" fillcolor="#4f81bd [3204]" strokecolor="#365f91 [2404]"/>
        </w:pict>
      </w:r>
      <w:r w:rsidR="00C37B1E" w:rsidRPr="00DE6F09">
        <w:rPr>
          <w:rFonts w:ascii="Times New Roman" w:hAnsi="Times New Roman" w:cs="Times New Roman"/>
          <w:sz w:val="20"/>
          <w:szCs w:val="20"/>
        </w:rPr>
        <w:t xml:space="preserve">      - НТО</w:t>
      </w:r>
    </w:p>
    <w:p w:rsidR="00C37B1E" w:rsidRPr="00DE6F09" w:rsidRDefault="00C37B1E" w:rsidP="00C37B1E">
      <w:pPr>
        <w:tabs>
          <w:tab w:val="left" w:pos="705"/>
        </w:tabs>
        <w:rPr>
          <w:rFonts w:ascii="Times New Roman" w:hAnsi="Times New Roman" w:cs="Times New Roman"/>
          <w:sz w:val="20"/>
          <w:szCs w:val="20"/>
        </w:rPr>
      </w:pPr>
    </w:p>
    <w:p w:rsidR="00C37B1E" w:rsidRPr="00C37B1E" w:rsidRDefault="00C37B1E" w:rsidP="00C37B1E">
      <w:pPr>
        <w:tabs>
          <w:tab w:val="left" w:pos="705"/>
        </w:tabs>
        <w:rPr>
          <w:rFonts w:ascii="Times New Roman" w:hAnsi="Times New Roman" w:cs="Times New Roman"/>
          <w:sz w:val="20"/>
          <w:szCs w:val="20"/>
        </w:rPr>
      </w:pPr>
    </w:p>
    <w:p w:rsidR="00C37B1E" w:rsidRPr="00C37B1E" w:rsidRDefault="00C37B1E" w:rsidP="00C37B1E"/>
    <w:p w:rsidR="00A564E7" w:rsidRDefault="00A564E7" w:rsidP="00833BCC">
      <w:pPr>
        <w:jc w:val="center"/>
      </w:pPr>
    </w:p>
    <w:p w:rsidR="00A564E7" w:rsidRDefault="00A564E7" w:rsidP="00833BCC">
      <w:pPr>
        <w:jc w:val="center"/>
      </w:pPr>
    </w:p>
    <w:p w:rsidR="00A564E7" w:rsidRDefault="00A564E7" w:rsidP="00C37B1E"/>
    <w:p w:rsidR="00A564E7" w:rsidRDefault="00A564E7" w:rsidP="00833BCC">
      <w:pPr>
        <w:jc w:val="center"/>
      </w:pPr>
    </w:p>
    <w:p w:rsidR="00F50919" w:rsidRDefault="00F50919" w:rsidP="00833BCC">
      <w:pPr>
        <w:jc w:val="center"/>
      </w:pPr>
    </w:p>
    <w:p w:rsidR="00F50919" w:rsidRDefault="00F50919" w:rsidP="00833BCC">
      <w:pPr>
        <w:jc w:val="center"/>
      </w:pPr>
    </w:p>
    <w:p w:rsidR="00F50919" w:rsidRDefault="00F50919" w:rsidP="00833BCC">
      <w:pPr>
        <w:jc w:val="center"/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26E2A" w:rsidRDefault="00D26E2A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2FDB" w:rsidRDefault="00512FDB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12FDB" w:rsidRDefault="00512FDB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lastRenderedPageBreak/>
        <w:t xml:space="preserve">Текстовая часть 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 xml:space="preserve">к Схеме размещения нестационарных торговых объектов 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на 20</w:t>
      </w:r>
      <w:r w:rsidR="00382608">
        <w:rPr>
          <w:rFonts w:ascii="Times New Roman" w:hAnsi="Times New Roman" w:cs="Times New Roman"/>
          <w:sz w:val="28"/>
          <w:szCs w:val="28"/>
        </w:rPr>
        <w:t>20</w:t>
      </w:r>
      <w:r w:rsidR="00A37613">
        <w:rPr>
          <w:rFonts w:ascii="Times New Roman" w:hAnsi="Times New Roman" w:cs="Times New Roman"/>
          <w:sz w:val="28"/>
          <w:szCs w:val="28"/>
        </w:rPr>
        <w:t xml:space="preserve"> год на территории Верешимского</w:t>
      </w:r>
      <w:r w:rsidRPr="002D7CE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Лопатинского  района Пензенской области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В соответствии</w:t>
      </w:r>
      <w:r w:rsidR="00A37613">
        <w:rPr>
          <w:rFonts w:ascii="Times New Roman" w:hAnsi="Times New Roman" w:cs="Times New Roman"/>
          <w:sz w:val="28"/>
          <w:szCs w:val="28"/>
        </w:rPr>
        <w:t xml:space="preserve"> с правовыми актами Верешимского</w:t>
      </w:r>
      <w:r w:rsidRPr="002D7CE9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 проведена инвентаризация нестационарных торговых объектов. По результатам  проведенной инвентаризации составлена опись фактически существующих нестационарных торговых объектов на территории  муниципального об</w:t>
      </w:r>
      <w:r w:rsidR="00382608">
        <w:rPr>
          <w:rFonts w:ascii="Times New Roman" w:hAnsi="Times New Roman" w:cs="Times New Roman"/>
          <w:sz w:val="28"/>
          <w:szCs w:val="28"/>
        </w:rPr>
        <w:t>разования  по состоянию на 01.02.2020</w:t>
      </w:r>
      <w:r w:rsidRPr="002D7CE9">
        <w:rPr>
          <w:rFonts w:ascii="Times New Roman" w:hAnsi="Times New Roman" w:cs="Times New Roman"/>
          <w:sz w:val="28"/>
          <w:szCs w:val="28"/>
        </w:rPr>
        <w:t xml:space="preserve"> г., в которой отражены следующие направления: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1)</w:t>
      </w:r>
      <w:r w:rsidRPr="002D7CE9">
        <w:rPr>
          <w:rFonts w:ascii="Times New Roman" w:hAnsi="Times New Roman" w:cs="Times New Roman"/>
          <w:sz w:val="28"/>
          <w:szCs w:val="28"/>
        </w:rPr>
        <w:tab/>
        <w:t>инвентаризация фактически существующих нестационарных торговых объектов;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2)</w:t>
      </w:r>
      <w:r w:rsidRPr="002D7CE9">
        <w:rPr>
          <w:rFonts w:ascii="Times New Roman" w:hAnsi="Times New Roman" w:cs="Times New Roman"/>
          <w:sz w:val="28"/>
          <w:szCs w:val="28"/>
        </w:rPr>
        <w:tab/>
        <w:t>инвентаризация фактически существующих мест размещения объектов передвижной торговли;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3)</w:t>
      </w:r>
      <w:r w:rsidRPr="002D7CE9">
        <w:rPr>
          <w:rFonts w:ascii="Times New Roman" w:hAnsi="Times New Roman" w:cs="Times New Roman"/>
          <w:sz w:val="28"/>
          <w:szCs w:val="28"/>
        </w:rPr>
        <w:tab/>
        <w:t xml:space="preserve"> инвентаризация хозяйственных субъектов, фактически осуществляющих торговую деятельность в существующих нестационарных торговых объектах и в местах размещения объектов передвижной торговли.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64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Все нестационарные торговые объекты расположены на земельных участках находящихся в муниципальной собственности.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Итоги инвентаризации существующих нестационарных торговых объектов и мест их размещения отражены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61"/>
        <w:gridCol w:w="6379"/>
        <w:gridCol w:w="1842"/>
      </w:tblGrid>
      <w:tr w:rsidR="00B27CB4" w:rsidRPr="002D7CE9" w:rsidTr="00321EC5">
        <w:trPr>
          <w:trHeight w:hRule="exact" w:val="875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Количество мест размещения нестационарных торговых объектов,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7CB4" w:rsidRPr="002D7CE9" w:rsidTr="00321EC5">
        <w:trPr>
          <w:trHeight w:hRule="exact" w:val="26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в том числе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7CB4" w:rsidRPr="002D7CE9" w:rsidTr="00321EC5">
        <w:trPr>
          <w:trHeight w:hRule="exact" w:val="281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Форма собственности земельного участка: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CB4" w:rsidRPr="002D7CE9" w:rsidTr="00321EC5">
        <w:trPr>
          <w:trHeight w:hRule="exact" w:val="272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федеральная собственность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 w:rsidTr="00321EC5">
        <w:trPr>
          <w:trHeight w:hRule="exact" w:val="289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собственность субъекта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 w:rsidTr="00321EC5">
        <w:trPr>
          <w:trHeight w:hRule="exact" w:val="294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муниципальная собственность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CB4" w:rsidRPr="002D7CE9" w:rsidRDefault="002D7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7CB4" w:rsidRPr="002D7CE9" w:rsidTr="00321EC5">
        <w:trPr>
          <w:trHeight w:hRule="exact" w:val="269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Количество нестационарных торговых объектов, 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CB4" w:rsidRPr="002D7CE9" w:rsidRDefault="00A37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7CB4" w:rsidRPr="002D7CE9" w:rsidTr="00321EC5">
        <w:trPr>
          <w:trHeight w:hRule="exact" w:val="288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в том числе объектов розничной торговли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CB4" w:rsidRPr="002D7CE9" w:rsidRDefault="00A37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7CB4" w:rsidRPr="002D7CE9" w:rsidTr="00321EC5">
        <w:trPr>
          <w:trHeight w:hRule="exact" w:val="292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объектов бытового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  <w:tr w:rsidR="00B27CB4" w:rsidRPr="002D7CE9" w:rsidTr="00321EC5">
        <w:trPr>
          <w:trHeight w:hRule="exact" w:val="410"/>
        </w:trPr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объектов общественного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1.</w:t>
      </w:r>
      <w:r w:rsidRPr="002D7CE9">
        <w:rPr>
          <w:rFonts w:ascii="Times New Roman" w:hAnsi="Times New Roman" w:cs="Times New Roman"/>
          <w:sz w:val="28"/>
          <w:szCs w:val="28"/>
        </w:rPr>
        <w:tab/>
        <w:t>Качественные показатели сети нестационарных торговых объектов: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6379"/>
        <w:gridCol w:w="1842"/>
      </w:tblGrid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Количество объектов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Всего нестационарных объектов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2D7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в том числе розничная торговля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2D7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Общественное питание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Розничная торговля в остановочных комплексах,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 xml:space="preserve">павильоны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 xml:space="preserve">киоски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Розничная торговля в открытых торговых палатках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2D7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2D7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2D7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Отдельно стоящие павильоны,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Отдельно стоящие киоски,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7CB4" w:rsidRPr="002D7CE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 xml:space="preserve">непродовольственные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B4" w:rsidRPr="002D7CE9" w:rsidRDefault="00B27C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Согласно требованиям Федерального закона от 28.12.2009 № 381-ФЗ «Об основах государственного регулирования торговой деятельности а Российской Федерации» схемой размещения нестационарных торговых объектов должно предусматриваться размещение не менее 60% нестационарных торговых объектов, используемых субъектами малого и среднего предпринимательства, осуществляющими торговую деятельность, от общего количества нестационарных торговых объектов. По результатам инвентар</w:t>
      </w:r>
      <w:r w:rsidR="00A37613">
        <w:rPr>
          <w:rFonts w:ascii="Times New Roman" w:hAnsi="Times New Roman" w:cs="Times New Roman"/>
          <w:sz w:val="28"/>
          <w:szCs w:val="28"/>
        </w:rPr>
        <w:t>изации на территории Верешимского</w:t>
      </w:r>
      <w:r w:rsidRPr="002D7CE9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</w:t>
      </w:r>
      <w:r w:rsidR="00382608">
        <w:rPr>
          <w:rFonts w:ascii="Times New Roman" w:hAnsi="Times New Roman" w:cs="Times New Roman"/>
          <w:sz w:val="28"/>
          <w:szCs w:val="28"/>
        </w:rPr>
        <w:t xml:space="preserve"> Пензенской области на 01.01.2020</w:t>
      </w:r>
      <w:r w:rsidRPr="002D7CE9">
        <w:rPr>
          <w:rFonts w:ascii="Times New Roman" w:hAnsi="Times New Roman" w:cs="Times New Roman"/>
          <w:sz w:val="28"/>
          <w:szCs w:val="28"/>
        </w:rPr>
        <w:t xml:space="preserve"> г. все существующие нестационарные торговые объекты используются для организации торговли субъектами малого и среднего предпринимательства.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 xml:space="preserve">Торговая площадь нестационарных торговых объектов составляет </w:t>
      </w:r>
      <w:r w:rsidR="005F6493" w:rsidRPr="002D7CE9">
        <w:rPr>
          <w:rFonts w:ascii="Times New Roman" w:hAnsi="Times New Roman" w:cs="Times New Roman"/>
          <w:sz w:val="28"/>
          <w:szCs w:val="28"/>
        </w:rPr>
        <w:t>30</w:t>
      </w:r>
      <w:r w:rsidRPr="002D7CE9">
        <w:rPr>
          <w:rFonts w:ascii="Times New Roman" w:hAnsi="Times New Roman" w:cs="Times New Roman"/>
          <w:sz w:val="28"/>
          <w:szCs w:val="28"/>
        </w:rPr>
        <w:t xml:space="preserve"> кв.м., что существенно влияет на обеспеченность жителей торговыми площадями.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Специализированные объекты нестационарной се</w:t>
      </w:r>
      <w:r w:rsidR="00A37613">
        <w:rPr>
          <w:rFonts w:ascii="Times New Roman" w:hAnsi="Times New Roman" w:cs="Times New Roman"/>
          <w:sz w:val="28"/>
          <w:szCs w:val="28"/>
        </w:rPr>
        <w:t>ти  на территории Верешимского</w:t>
      </w:r>
      <w:r w:rsidRPr="002D7CE9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отсутствуют.</w:t>
      </w:r>
    </w:p>
    <w:p w:rsidR="00B27CB4" w:rsidRPr="002D7CE9" w:rsidRDefault="00B27CB4" w:rsidP="005F6493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CE9">
        <w:rPr>
          <w:rFonts w:ascii="Times New Roman" w:hAnsi="Times New Roman" w:cs="Times New Roman"/>
          <w:sz w:val="28"/>
          <w:szCs w:val="28"/>
        </w:rPr>
        <w:t>Обеспеченно</w:t>
      </w:r>
      <w:r w:rsidR="005F6493" w:rsidRPr="002D7CE9">
        <w:rPr>
          <w:rFonts w:ascii="Times New Roman" w:hAnsi="Times New Roman" w:cs="Times New Roman"/>
          <w:sz w:val="28"/>
          <w:szCs w:val="28"/>
        </w:rPr>
        <w:t xml:space="preserve">сть </w:t>
      </w:r>
      <w:r w:rsidR="00382608">
        <w:rPr>
          <w:rFonts w:ascii="Times New Roman" w:hAnsi="Times New Roman" w:cs="Times New Roman"/>
          <w:sz w:val="28"/>
          <w:szCs w:val="28"/>
        </w:rPr>
        <w:t>торговыми площадями на 01.01.2020</w:t>
      </w:r>
      <w:r w:rsidR="005F6493" w:rsidRPr="002D7CE9">
        <w:rPr>
          <w:rFonts w:ascii="Times New Roman" w:hAnsi="Times New Roman" w:cs="Times New Roman"/>
          <w:sz w:val="28"/>
          <w:szCs w:val="28"/>
        </w:rPr>
        <w:t xml:space="preserve"> года составляет 12</w:t>
      </w:r>
      <w:r w:rsidRPr="002D7CE9">
        <w:rPr>
          <w:rFonts w:ascii="Times New Roman" w:hAnsi="Times New Roman" w:cs="Times New Roman"/>
          <w:sz w:val="28"/>
          <w:szCs w:val="28"/>
        </w:rPr>
        <w:t xml:space="preserve">0 кв.м. Обеспеченность торговыми площадями в </w:t>
      </w:r>
      <w:r w:rsidR="00A37613">
        <w:rPr>
          <w:rFonts w:ascii="Times New Roman" w:hAnsi="Times New Roman" w:cs="Times New Roman"/>
          <w:sz w:val="28"/>
          <w:szCs w:val="28"/>
        </w:rPr>
        <w:t>Верешимском</w:t>
      </w:r>
      <w:r w:rsidRPr="002D7CE9">
        <w:rPr>
          <w:rFonts w:ascii="Times New Roman" w:hAnsi="Times New Roman" w:cs="Times New Roman"/>
          <w:sz w:val="28"/>
          <w:szCs w:val="28"/>
        </w:rPr>
        <w:t xml:space="preserve"> сельсовете Лопатинского района Пензенской области </w:t>
      </w:r>
      <w:r w:rsidR="005F6493" w:rsidRPr="002D7CE9">
        <w:rPr>
          <w:rFonts w:ascii="Times New Roman" w:hAnsi="Times New Roman" w:cs="Times New Roman"/>
          <w:sz w:val="28"/>
          <w:szCs w:val="28"/>
        </w:rPr>
        <w:t xml:space="preserve"> распределена равномерно</w:t>
      </w:r>
      <w:r w:rsidRPr="002D7C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7CB4" w:rsidRPr="002D7CE9" w:rsidRDefault="00B27CB4" w:rsidP="00B27CB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833B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833B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833B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833B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833B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CB4" w:rsidRPr="002D7CE9" w:rsidRDefault="00B27CB4" w:rsidP="00833B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27CB4" w:rsidRPr="002D7CE9" w:rsidSect="004564D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43F" w:rsidRDefault="00E0443F" w:rsidP="00DF0CC3">
      <w:pPr>
        <w:spacing w:after="0" w:line="240" w:lineRule="auto"/>
      </w:pPr>
      <w:r>
        <w:separator/>
      </w:r>
    </w:p>
  </w:endnote>
  <w:endnote w:type="continuationSeparator" w:id="1">
    <w:p w:rsidR="00E0443F" w:rsidRDefault="00E0443F" w:rsidP="00DF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43F" w:rsidRDefault="00E0443F" w:rsidP="00DF0CC3">
      <w:pPr>
        <w:spacing w:after="0" w:line="240" w:lineRule="auto"/>
      </w:pPr>
      <w:r>
        <w:separator/>
      </w:r>
    </w:p>
  </w:footnote>
  <w:footnote w:type="continuationSeparator" w:id="1">
    <w:p w:rsidR="00E0443F" w:rsidRDefault="00E0443F" w:rsidP="00DF0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1D71"/>
    <w:multiLevelType w:val="hybridMultilevel"/>
    <w:tmpl w:val="D0FE5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A79A2"/>
    <w:multiLevelType w:val="hybridMultilevel"/>
    <w:tmpl w:val="8FF29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29B7"/>
    <w:rsid w:val="00030E14"/>
    <w:rsid w:val="000456B3"/>
    <w:rsid w:val="000572A2"/>
    <w:rsid w:val="000633A6"/>
    <w:rsid w:val="000A5736"/>
    <w:rsid w:val="0011095E"/>
    <w:rsid w:val="00124B26"/>
    <w:rsid w:val="0014087C"/>
    <w:rsid w:val="0015757E"/>
    <w:rsid w:val="001621B8"/>
    <w:rsid w:val="00166E92"/>
    <w:rsid w:val="001B2E0B"/>
    <w:rsid w:val="001B5E00"/>
    <w:rsid w:val="001C22AC"/>
    <w:rsid w:val="001D2536"/>
    <w:rsid w:val="00206A41"/>
    <w:rsid w:val="00236160"/>
    <w:rsid w:val="00236A8B"/>
    <w:rsid w:val="00255AAA"/>
    <w:rsid w:val="00292228"/>
    <w:rsid w:val="00293153"/>
    <w:rsid w:val="002C055F"/>
    <w:rsid w:val="002D7CE9"/>
    <w:rsid w:val="002E2337"/>
    <w:rsid w:val="0031637B"/>
    <w:rsid w:val="00321EC5"/>
    <w:rsid w:val="003245AB"/>
    <w:rsid w:val="00371605"/>
    <w:rsid w:val="00382608"/>
    <w:rsid w:val="00387D82"/>
    <w:rsid w:val="003B23F4"/>
    <w:rsid w:val="00426A88"/>
    <w:rsid w:val="00440BB8"/>
    <w:rsid w:val="00455E7F"/>
    <w:rsid w:val="004564D1"/>
    <w:rsid w:val="004623E0"/>
    <w:rsid w:val="00493CF1"/>
    <w:rsid w:val="004B736D"/>
    <w:rsid w:val="004C1360"/>
    <w:rsid w:val="004E49ED"/>
    <w:rsid w:val="004E7C0F"/>
    <w:rsid w:val="00512495"/>
    <w:rsid w:val="00512FDB"/>
    <w:rsid w:val="00522EDF"/>
    <w:rsid w:val="0052474A"/>
    <w:rsid w:val="00547814"/>
    <w:rsid w:val="0057318D"/>
    <w:rsid w:val="00595539"/>
    <w:rsid w:val="005A3942"/>
    <w:rsid w:val="005D4016"/>
    <w:rsid w:val="005F6493"/>
    <w:rsid w:val="00633D26"/>
    <w:rsid w:val="006410A9"/>
    <w:rsid w:val="006412A3"/>
    <w:rsid w:val="00673F0D"/>
    <w:rsid w:val="006812DF"/>
    <w:rsid w:val="00690DC1"/>
    <w:rsid w:val="006B46EE"/>
    <w:rsid w:val="006D5FC8"/>
    <w:rsid w:val="006E4282"/>
    <w:rsid w:val="006E5854"/>
    <w:rsid w:val="00725553"/>
    <w:rsid w:val="0072729C"/>
    <w:rsid w:val="00755B44"/>
    <w:rsid w:val="00776223"/>
    <w:rsid w:val="00781646"/>
    <w:rsid w:val="007E367D"/>
    <w:rsid w:val="007E4D18"/>
    <w:rsid w:val="007F4992"/>
    <w:rsid w:val="0081585C"/>
    <w:rsid w:val="00833BCC"/>
    <w:rsid w:val="00857D4D"/>
    <w:rsid w:val="008A4B54"/>
    <w:rsid w:val="008B1F7D"/>
    <w:rsid w:val="008D6639"/>
    <w:rsid w:val="00950DDF"/>
    <w:rsid w:val="009548F2"/>
    <w:rsid w:val="00987A1A"/>
    <w:rsid w:val="00A1430C"/>
    <w:rsid w:val="00A37613"/>
    <w:rsid w:val="00A4146F"/>
    <w:rsid w:val="00A50C82"/>
    <w:rsid w:val="00A564E7"/>
    <w:rsid w:val="00A565FC"/>
    <w:rsid w:val="00AA65A4"/>
    <w:rsid w:val="00AB5572"/>
    <w:rsid w:val="00AD43C8"/>
    <w:rsid w:val="00AD671E"/>
    <w:rsid w:val="00B221C4"/>
    <w:rsid w:val="00B27CB4"/>
    <w:rsid w:val="00B34246"/>
    <w:rsid w:val="00B403BC"/>
    <w:rsid w:val="00B95229"/>
    <w:rsid w:val="00BA01C0"/>
    <w:rsid w:val="00C26DAF"/>
    <w:rsid w:val="00C37B1E"/>
    <w:rsid w:val="00C529B7"/>
    <w:rsid w:val="00C73207"/>
    <w:rsid w:val="00C93449"/>
    <w:rsid w:val="00C96584"/>
    <w:rsid w:val="00CB4CBA"/>
    <w:rsid w:val="00CC6C1E"/>
    <w:rsid w:val="00CD16DF"/>
    <w:rsid w:val="00D1675C"/>
    <w:rsid w:val="00D26E2A"/>
    <w:rsid w:val="00D35898"/>
    <w:rsid w:val="00D44B3C"/>
    <w:rsid w:val="00DB2784"/>
    <w:rsid w:val="00DC08CD"/>
    <w:rsid w:val="00DE6F09"/>
    <w:rsid w:val="00DF0CC3"/>
    <w:rsid w:val="00E0443F"/>
    <w:rsid w:val="00E07279"/>
    <w:rsid w:val="00E11CBF"/>
    <w:rsid w:val="00E521DF"/>
    <w:rsid w:val="00E70461"/>
    <w:rsid w:val="00EA7A07"/>
    <w:rsid w:val="00EB1A8D"/>
    <w:rsid w:val="00EC0420"/>
    <w:rsid w:val="00EC0649"/>
    <w:rsid w:val="00EC5C44"/>
    <w:rsid w:val="00EE1965"/>
    <w:rsid w:val="00F12DC5"/>
    <w:rsid w:val="00F1436A"/>
    <w:rsid w:val="00F16CCB"/>
    <w:rsid w:val="00F44834"/>
    <w:rsid w:val="00F50919"/>
    <w:rsid w:val="00F56B4E"/>
    <w:rsid w:val="00F60539"/>
    <w:rsid w:val="00FC2F19"/>
    <w:rsid w:val="00FC57B8"/>
    <w:rsid w:val="00FD786D"/>
    <w:rsid w:val="00FE1B0C"/>
    <w:rsid w:val="00FE7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153"/>
  </w:style>
  <w:style w:type="paragraph" w:styleId="3">
    <w:name w:val="heading 3"/>
    <w:basedOn w:val="a"/>
    <w:next w:val="a"/>
    <w:link w:val="30"/>
    <w:qFormat/>
    <w:rsid w:val="001B2E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C529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1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95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F0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0CC3"/>
  </w:style>
  <w:style w:type="paragraph" w:styleId="a7">
    <w:name w:val="footer"/>
    <w:basedOn w:val="a"/>
    <w:link w:val="a8"/>
    <w:uiPriority w:val="99"/>
    <w:semiHidden/>
    <w:unhideWhenUsed/>
    <w:rsid w:val="00DF0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0CC3"/>
  </w:style>
  <w:style w:type="paragraph" w:styleId="a9">
    <w:name w:val="List Paragraph"/>
    <w:basedOn w:val="a"/>
    <w:uiPriority w:val="34"/>
    <w:qFormat/>
    <w:rsid w:val="006410A9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3245AB"/>
    <w:rPr>
      <w:rFonts w:ascii="Times New Roman" w:eastAsia="Times New Roman" w:hAnsi="Times New Roman" w:cs="Times New Roman"/>
      <w:spacing w:val="12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245AB"/>
    <w:pPr>
      <w:widowControl w:val="0"/>
      <w:shd w:val="clear" w:color="auto" w:fill="FFFFFF"/>
      <w:spacing w:before="180" w:after="300" w:line="317" w:lineRule="exact"/>
      <w:ind w:hanging="880"/>
    </w:pPr>
    <w:rPr>
      <w:rFonts w:ascii="Times New Roman" w:eastAsia="Times New Roman" w:hAnsi="Times New Roman" w:cs="Times New Roman"/>
      <w:spacing w:val="12"/>
      <w:sz w:val="18"/>
      <w:szCs w:val="18"/>
    </w:rPr>
  </w:style>
  <w:style w:type="character" w:customStyle="1" w:styleId="2">
    <w:name w:val="Основной текст (2)_"/>
    <w:basedOn w:val="a0"/>
    <w:link w:val="20"/>
    <w:rsid w:val="003245AB"/>
    <w:rPr>
      <w:rFonts w:ascii="Times New Roman" w:eastAsia="Times New Roman" w:hAnsi="Times New Roman" w:cs="Times New Roman"/>
      <w:b/>
      <w:bCs/>
      <w:spacing w:val="15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45AB"/>
    <w:pPr>
      <w:widowControl w:val="0"/>
      <w:shd w:val="clear" w:color="auto" w:fill="FFFFFF"/>
      <w:spacing w:after="0" w:line="322" w:lineRule="exact"/>
      <w:ind w:hanging="880"/>
    </w:pPr>
    <w:rPr>
      <w:rFonts w:ascii="Times New Roman" w:eastAsia="Times New Roman" w:hAnsi="Times New Roman" w:cs="Times New Roman"/>
      <w:b/>
      <w:bCs/>
      <w:spacing w:val="15"/>
      <w:sz w:val="23"/>
      <w:szCs w:val="23"/>
    </w:rPr>
  </w:style>
  <w:style w:type="character" w:customStyle="1" w:styleId="aa">
    <w:name w:val="Основной текст_"/>
    <w:basedOn w:val="a0"/>
    <w:link w:val="1"/>
    <w:rsid w:val="003245AB"/>
    <w:rPr>
      <w:rFonts w:ascii="Times New Roman" w:eastAsia="Times New Roman" w:hAnsi="Times New Roman" w:cs="Times New Roman"/>
      <w:spacing w:val="13"/>
      <w:sz w:val="23"/>
      <w:szCs w:val="23"/>
      <w:shd w:val="clear" w:color="auto" w:fill="FFFFFF"/>
    </w:rPr>
  </w:style>
  <w:style w:type="character" w:customStyle="1" w:styleId="10pt0pt">
    <w:name w:val="Основной текст + 10 pt;Интервал 0 pt"/>
    <w:basedOn w:val="aa"/>
    <w:rsid w:val="003245AB"/>
    <w:rPr>
      <w:color w:val="000000"/>
      <w:spacing w:val="11"/>
      <w:w w:val="100"/>
      <w:position w:val="0"/>
      <w:sz w:val="20"/>
      <w:szCs w:val="20"/>
      <w:lang w:val="ru-RU"/>
    </w:rPr>
  </w:style>
  <w:style w:type="character" w:customStyle="1" w:styleId="85pt1pt75">
    <w:name w:val="Основной текст + 8;5 pt;Полужирный;Интервал 1 pt;Масштаб 75%"/>
    <w:basedOn w:val="aa"/>
    <w:rsid w:val="003245AB"/>
    <w:rPr>
      <w:b/>
      <w:bCs/>
      <w:color w:val="000000"/>
      <w:spacing w:val="22"/>
      <w:w w:val="75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3245AB"/>
    <w:pPr>
      <w:widowControl w:val="0"/>
      <w:shd w:val="clear" w:color="auto" w:fill="FFFFFF"/>
      <w:spacing w:before="180" w:after="480" w:line="322" w:lineRule="exact"/>
      <w:ind w:hanging="1480"/>
      <w:jc w:val="both"/>
    </w:pPr>
    <w:rPr>
      <w:rFonts w:ascii="Times New Roman" w:eastAsia="Times New Roman" w:hAnsi="Times New Roman" w:cs="Times New Roman"/>
      <w:spacing w:val="13"/>
      <w:sz w:val="23"/>
      <w:szCs w:val="23"/>
    </w:rPr>
  </w:style>
  <w:style w:type="character" w:customStyle="1" w:styleId="30">
    <w:name w:val="Заголовок 3 Знак"/>
    <w:basedOn w:val="a0"/>
    <w:link w:val="3"/>
    <w:rsid w:val="001B2E0B"/>
    <w:rPr>
      <w:rFonts w:ascii="Times New Roman" w:eastAsia="Times New Roman" w:hAnsi="Times New Roman" w:cs="Times New Roman"/>
      <w:b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550FE-C1C8-486B-AF2D-345E30345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verselsov</cp:lastModifiedBy>
  <cp:revision>7</cp:revision>
  <cp:lastPrinted>2020-01-23T12:17:00Z</cp:lastPrinted>
  <dcterms:created xsi:type="dcterms:W3CDTF">2020-01-22T07:07:00Z</dcterms:created>
  <dcterms:modified xsi:type="dcterms:W3CDTF">2020-01-23T12:17:00Z</dcterms:modified>
</cp:coreProperties>
</file>